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D02" w:rsidRDefault="00B34D02" w:rsidP="0097489D">
      <w:pPr>
        <w:jc w:val="right"/>
        <w:rPr>
          <w:rFonts w:ascii="Cambria" w:hAnsi="Cambria"/>
          <w:sz w:val="18"/>
          <w:szCs w:val="18"/>
        </w:rPr>
      </w:pPr>
    </w:p>
    <w:p w:rsidR="00F73FF4" w:rsidRDefault="00F73FF4" w:rsidP="0097489D">
      <w:pPr>
        <w:jc w:val="right"/>
        <w:rPr>
          <w:rFonts w:ascii="Cambria" w:hAnsi="Cambria"/>
          <w:sz w:val="18"/>
          <w:szCs w:val="18"/>
        </w:rPr>
      </w:pPr>
    </w:p>
    <w:p w:rsidR="009951D6" w:rsidRPr="008C5836" w:rsidRDefault="009951D6" w:rsidP="0097489D">
      <w:pPr>
        <w:jc w:val="center"/>
        <w:rPr>
          <w:rFonts w:ascii="Cambria" w:hAnsi="Cambria"/>
          <w:b/>
        </w:rPr>
      </w:pPr>
      <w:r w:rsidRPr="008C5836">
        <w:rPr>
          <w:rFonts w:ascii="Cambria" w:hAnsi="Cambria"/>
          <w:b/>
        </w:rPr>
        <w:t>ЗАЯВЛЕНИЕ О ЗАКЛЮЧЕНИИ ДОГОВОРОВ</w:t>
      </w:r>
    </w:p>
    <w:p w:rsidR="009951D6" w:rsidRPr="008C5836" w:rsidRDefault="009951D6" w:rsidP="0097489D">
      <w:pPr>
        <w:jc w:val="center"/>
        <w:rPr>
          <w:rFonts w:ascii="Cambria" w:hAnsi="Cambria"/>
          <w:b/>
          <w:sz w:val="18"/>
          <w:szCs w:val="18"/>
        </w:rPr>
      </w:pPr>
      <w:r w:rsidRPr="008C5836">
        <w:rPr>
          <w:rFonts w:ascii="Cambria" w:hAnsi="Cambria"/>
          <w:b/>
          <w:sz w:val="18"/>
          <w:szCs w:val="18"/>
        </w:rPr>
        <w:t>путем присоединения к условиям оказания ООО «ИК «Гелиус Капита</w:t>
      </w:r>
      <w:r w:rsidR="00F73FF4">
        <w:rPr>
          <w:rFonts w:ascii="Cambria" w:hAnsi="Cambria"/>
          <w:b/>
          <w:sz w:val="18"/>
          <w:szCs w:val="18"/>
        </w:rPr>
        <w:t>л» услуг на рынках ценных бумаг</w:t>
      </w:r>
    </w:p>
    <w:p w:rsidR="00966821" w:rsidRPr="00AB2D85" w:rsidRDefault="00966821" w:rsidP="0097489D">
      <w:pPr>
        <w:rPr>
          <w:rFonts w:ascii="Cambria" w:hAnsi="Cambria"/>
          <w:sz w:val="18"/>
          <w:szCs w:val="18"/>
        </w:rPr>
      </w:pPr>
    </w:p>
    <w:p w:rsidR="009951D6" w:rsidRPr="008C5836" w:rsidRDefault="009951D6" w:rsidP="00E92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4" w:right="116"/>
        <w:rPr>
          <w:rFonts w:ascii="Cambria" w:hAnsi="Cambria"/>
          <w:sz w:val="18"/>
          <w:szCs w:val="18"/>
        </w:rPr>
      </w:pPr>
      <w:r w:rsidRPr="008C5836">
        <w:rPr>
          <w:rFonts w:ascii="Cambria" w:hAnsi="Cambria"/>
          <w:sz w:val="18"/>
          <w:szCs w:val="18"/>
        </w:rPr>
        <w:t>Клиент заявляет о намерении заключить следующий договор (договоры) путем присоединения к установленным ООО «ИК «Гелиус Капитал» стандартным условиям:</w:t>
      </w:r>
    </w:p>
    <w:p w:rsidR="009951D6" w:rsidRPr="008C5836" w:rsidRDefault="00066B45" w:rsidP="00E92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709" w:right="116" w:hanging="625"/>
        <w:rPr>
          <w:rFonts w:ascii="Cambria" w:hAnsi="Cambria"/>
          <w:b/>
          <w:sz w:val="18"/>
          <w:szCs w:val="18"/>
        </w:rPr>
      </w:pPr>
      <w:r w:rsidRPr="008C5836">
        <w:rPr>
          <w:rFonts w:ascii="Cambria" w:hAnsi="Cambria"/>
          <w:b/>
          <w:lang w:val="en-US"/>
        </w:rPr>
        <w:sym w:font="Wingdings" w:char="F0A8"/>
      </w:r>
      <w:r w:rsidR="009951D6" w:rsidRPr="008C5836">
        <w:rPr>
          <w:rFonts w:ascii="Cambria" w:hAnsi="Cambria"/>
          <w:b/>
          <w:sz w:val="18"/>
          <w:szCs w:val="18"/>
        </w:rPr>
        <w:tab/>
        <w:t>Договор о брокерском обслуживании на рынке ценных бумаг</w:t>
      </w:r>
    </w:p>
    <w:p w:rsidR="009951D6" w:rsidRPr="008C5836" w:rsidRDefault="009951D6" w:rsidP="00E92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116" w:hanging="625"/>
        <w:rPr>
          <w:rFonts w:ascii="Cambria" w:hAnsi="Cambria"/>
          <w:sz w:val="18"/>
          <w:szCs w:val="18"/>
        </w:rPr>
      </w:pPr>
      <w:r w:rsidRPr="008C5836">
        <w:rPr>
          <w:rFonts w:ascii="Cambria" w:hAnsi="Cambria"/>
          <w:sz w:val="18"/>
          <w:szCs w:val="18"/>
        </w:rPr>
        <w:tab/>
        <w:t>(Брокерское обслуживание клиента на рынке ценных бумаг включает в себя услуги по совершению необеспеченных сделок и срочных сделок, если совершение таких сделок клиентом не запрещено правовыми актами Российской Федерации.)</w:t>
      </w:r>
    </w:p>
    <w:p w:rsidR="009951D6" w:rsidRPr="008C5836" w:rsidRDefault="008C5836" w:rsidP="00E92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709" w:right="116" w:hanging="625"/>
        <w:rPr>
          <w:rFonts w:ascii="Cambria" w:hAnsi="Cambria"/>
          <w:b/>
          <w:sz w:val="18"/>
          <w:szCs w:val="18"/>
        </w:rPr>
      </w:pPr>
      <w:r w:rsidRPr="008C5836">
        <w:rPr>
          <w:rFonts w:ascii="Cambria" w:hAnsi="Cambria"/>
          <w:b/>
          <w:lang w:val="en-US"/>
        </w:rPr>
        <w:sym w:font="Wingdings" w:char="F0A8"/>
      </w:r>
      <w:r w:rsidR="009951D6" w:rsidRPr="008C5836">
        <w:rPr>
          <w:rFonts w:ascii="Cambria" w:hAnsi="Cambria"/>
          <w:b/>
          <w:sz w:val="18"/>
          <w:szCs w:val="18"/>
        </w:rPr>
        <w:tab/>
        <w:t>Депозитарный договор</w:t>
      </w:r>
    </w:p>
    <w:p w:rsidR="009951D6" w:rsidRPr="008C5836" w:rsidRDefault="009951D6" w:rsidP="00E92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116" w:hanging="625"/>
        <w:rPr>
          <w:rFonts w:ascii="Cambria" w:hAnsi="Cambria"/>
          <w:b/>
          <w:sz w:val="18"/>
          <w:szCs w:val="18"/>
          <w:lang w:val="en-US"/>
        </w:rPr>
      </w:pPr>
    </w:p>
    <w:p w:rsidR="009951D6" w:rsidRPr="008C5836" w:rsidRDefault="009951D6" w:rsidP="0097489D">
      <w:pPr>
        <w:rPr>
          <w:rFonts w:ascii="Cambria" w:hAnsi="Cambria"/>
          <w:sz w:val="18"/>
          <w:szCs w:val="18"/>
          <w:lang w:val="en-US"/>
        </w:rPr>
      </w:pPr>
    </w:p>
    <w:tbl>
      <w:tblPr>
        <w:tblStyle w:val="a4"/>
        <w:tblW w:w="9351" w:type="dxa"/>
        <w:tblBorders>
          <w:insideH w:val="none" w:sz="0" w:space="0" w:color="auto"/>
        </w:tblBorders>
        <w:tblLook w:val="04A0"/>
      </w:tblPr>
      <w:tblGrid>
        <w:gridCol w:w="9351"/>
      </w:tblGrid>
      <w:tr w:rsidR="008C5836" w:rsidRPr="008C5836" w:rsidTr="008C5836">
        <w:tc>
          <w:tcPr>
            <w:tcW w:w="9351" w:type="dxa"/>
          </w:tcPr>
          <w:p w:rsidR="008C5836" w:rsidRPr="008C5836" w:rsidRDefault="008C5836" w:rsidP="0097489D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Документы, устанавливающие стандартные условия договоров об оказании клиенту услуг и о порядке взаимодействия сторон: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97489D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>«Регламент оказания ООО «ИК «Гелиус Капитал» брокерских услуг на рынках ценных бумаг» и приложения к нему - условия брокерского обслуживания на рынке ценных бумаг (включая необеспеченные и срочные сделки);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97489D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>«Условия осуществления депозитарной деятельности ООО «ИК «Гелиус Капитал» и приложения к ним - условия депозитарного договора;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97489D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>«Тарифы ООО «ИК «Гелиус Капитал» на оказание услуг на рынках ценных бумаг» - размер оплаты услуг и возмещения расходов ООО «ИК «Гелиус Капитал» по заключенным договорам.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97489D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ООО «ИК «Гелиус Капитал» в одностороннем порядке утверждает и вносит изменения в вышеуказанные документы. О вступлении в силу изменений к данным документам ООО «ИК «Гелиус Капитал» обязано уведомлять клиента не позднее чем за 10 (Десять) рабочих дней. Текст вышеуказанных документов и уведомления об их изменении размещаются в сети «Интернет» (www.geliuscap.ru). Иные уведомления и требования, адресованные клиенту, направляются клиенту путем их размещения в сети «Интернет» (www.geliuscap.ru или иной адрес, указанный в соглашении с клиентом). Риск неблагоприятных последствий, вызванных неполучением клиентом информации, размещенной в сети «Интернет», несет клиент.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97489D">
            <w:pPr>
              <w:keepNext/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Клиент подтверждает:</w:t>
            </w:r>
          </w:p>
          <w:p w:rsidR="008C5836" w:rsidRPr="008C5836" w:rsidRDefault="008C5836" w:rsidP="0097489D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>ознакомление и согласие со всеми условиями и требованиями, установленными вышеуказанными документами;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A10016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 xml:space="preserve">ознакомление с </w:t>
            </w:r>
            <w:r w:rsidR="00A10016" w:rsidRPr="00A10016">
              <w:rPr>
                <w:rFonts w:ascii="Cambria" w:hAnsi="Cambria"/>
                <w:sz w:val="18"/>
                <w:szCs w:val="18"/>
              </w:rPr>
              <w:t>Деклараци</w:t>
            </w:r>
            <w:r w:rsidR="00A10016">
              <w:rPr>
                <w:rFonts w:ascii="Cambria" w:hAnsi="Cambria"/>
                <w:sz w:val="18"/>
                <w:szCs w:val="18"/>
              </w:rPr>
              <w:t>ей</w:t>
            </w:r>
            <w:r w:rsidR="00A10016" w:rsidRPr="00A10016">
              <w:rPr>
                <w:rFonts w:ascii="Cambria" w:hAnsi="Cambria"/>
                <w:sz w:val="18"/>
                <w:szCs w:val="18"/>
              </w:rPr>
              <w:t xml:space="preserve"> об общих рисках, связанных с осуществлением операций на рынке ценных бумаг; рисках, связанных с совершением необеспеченных сделок; рисках, связанных с производными финансовыми инструментами</w:t>
            </w:r>
            <w:r w:rsidR="00352577">
              <w:rPr>
                <w:rStyle w:val="ae"/>
                <w:rFonts w:ascii="Cambria" w:hAnsi="Cambria"/>
                <w:sz w:val="18"/>
                <w:szCs w:val="18"/>
              </w:rPr>
              <w:footnoteReference w:id="2"/>
            </w:r>
            <w:r w:rsidRPr="008C5836">
              <w:rPr>
                <w:rFonts w:ascii="Cambria" w:hAnsi="Cambria"/>
                <w:sz w:val="18"/>
                <w:szCs w:val="18"/>
              </w:rPr>
              <w:t>;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A10016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 xml:space="preserve">ознакомление с </w:t>
            </w:r>
            <w:r w:rsidR="00A10016" w:rsidRPr="00A10016">
              <w:rPr>
                <w:rFonts w:ascii="Cambria" w:hAnsi="Cambria"/>
                <w:sz w:val="18"/>
                <w:szCs w:val="18"/>
              </w:rPr>
              <w:t>Деклараци</w:t>
            </w:r>
            <w:r w:rsidR="00A10016">
              <w:rPr>
                <w:rFonts w:ascii="Cambria" w:hAnsi="Cambria"/>
                <w:sz w:val="18"/>
                <w:szCs w:val="18"/>
              </w:rPr>
              <w:t>ей</w:t>
            </w:r>
            <w:r w:rsidR="00A10016" w:rsidRPr="00A10016">
              <w:rPr>
                <w:rFonts w:ascii="Cambria" w:hAnsi="Cambria"/>
                <w:sz w:val="18"/>
                <w:szCs w:val="18"/>
              </w:rPr>
              <w:t xml:space="preserve"> о рисках, связанных с приобретением иностранных ценных бумаг;   рисках, связанных с заключением договоров, являющихся производными финансовыми инструментами, базисным активом которых являются ценные бумаги иностранных эмитентов или индексы, рассчитанные по таким ценным бумагам</w:t>
            </w:r>
            <w:r w:rsidR="00E95ACB">
              <w:rPr>
                <w:rStyle w:val="ae"/>
                <w:rFonts w:ascii="Cambria" w:hAnsi="Cambria"/>
                <w:sz w:val="18"/>
                <w:szCs w:val="18"/>
              </w:rPr>
              <w:footnoteReference w:id="3"/>
            </w:r>
            <w:r w:rsidRPr="008C5836"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8F09FB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>получение письменного уведомления</w:t>
            </w:r>
            <w:r w:rsidR="008F09FB">
              <w:rPr>
                <w:rStyle w:val="ae"/>
                <w:rFonts w:ascii="Cambria" w:hAnsi="Cambria"/>
                <w:sz w:val="18"/>
                <w:szCs w:val="18"/>
              </w:rPr>
              <w:footnoteReference w:id="4"/>
            </w:r>
            <w:r w:rsidRPr="008C5836">
              <w:rPr>
                <w:rFonts w:ascii="Cambria" w:hAnsi="Cambria"/>
                <w:sz w:val="18"/>
                <w:szCs w:val="18"/>
              </w:rPr>
              <w:t>, содержащего информацию о том, что денежные средства клиента будут учитываться на специальном брокерском счете (счетах) вместе со средствами других клиентов (за исключением случаев, когда это запрещено правовыми актами Российской Федерации), а также о рисках, возникающих при учете средств клиента на одном счете со средствами других клиентов; информацию о возможности и условиях открытия отдельного специального брокерского счета для денежных средств клиента; информацию о возможности и условиях использования ООО «ИК «Гелиус Капитал» в собственных интересах денежных средств клиента (за исключением случаев, когда это запрещено правовыми актами Российской Федерации), а также о возникающих в данной связи рисках, в том числе связанных с возможностью зачисления денежных средств на собственный счет ООО «ИК «Гелиус Капитал», о безвозмездности использования ООО «ИК «Гелиус Капитал» денежных средств клиента;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97489D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>факт уведомления о наличии у клиента прав и гарантий, установленных Федеральным законом «О защите прав и законных интересов инвесторов на рынке ценных бумаг», а также о совмещении ООО «ИК «Гелиус Капитал» депозитарной деятельности с брокерской и дилерской деятельностью на рынке ценных бумаг;</w:t>
            </w:r>
          </w:p>
        </w:tc>
      </w:tr>
      <w:tr w:rsidR="008C5836" w:rsidRPr="008C5836" w:rsidTr="008C5836">
        <w:tc>
          <w:tcPr>
            <w:tcW w:w="9351" w:type="dxa"/>
            <w:tcBorders>
              <w:bottom w:val="single" w:sz="4" w:space="0" w:color="auto"/>
            </w:tcBorders>
          </w:tcPr>
          <w:p w:rsidR="008C5836" w:rsidRPr="008C5836" w:rsidRDefault="008C5836" w:rsidP="0097489D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>факт уведомления о том, что если подача настоящего заявления не была предварительно согласована клиентом с ООО «ИК «Гелиус Капитал», ООО «ИК «Гелиус Капитал» вправе отказать клиенту в оказании предусмотренных настоящим заявлением услуг.</w:t>
            </w:r>
          </w:p>
        </w:tc>
      </w:tr>
      <w:tr w:rsidR="008C5836" w:rsidRPr="008C5836" w:rsidTr="008C5836">
        <w:tc>
          <w:tcPr>
            <w:tcW w:w="9351" w:type="dxa"/>
            <w:tcBorders>
              <w:top w:val="single" w:sz="4" w:space="0" w:color="auto"/>
              <w:bottom w:val="single" w:sz="4" w:space="0" w:color="auto"/>
            </w:tcBorders>
          </w:tcPr>
          <w:p w:rsidR="008C5836" w:rsidRPr="008C5836" w:rsidRDefault="008C5836" w:rsidP="0097489D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 xml:space="preserve">Клиент (в случае заключения депозитарного договора клиент (депонент) поручает ООО «ИК «Гелиус Капитал» осуществлять списание со счета депо и зачисление на счет депо ценных бумаг, а также осуществлять иные необходимые операции для исполнения сделок, совершенных за счет клиента (депонента) в рамках договора о брокерском обслуживании на рынке ценных бумаг между клиентом (депонентом) и ООО «ИК </w:t>
            </w:r>
            <w:r w:rsidRPr="008C5836">
              <w:rPr>
                <w:rFonts w:ascii="Cambria" w:hAnsi="Cambria"/>
                <w:sz w:val="18"/>
                <w:szCs w:val="18"/>
              </w:rPr>
              <w:lastRenderedPageBreak/>
              <w:t>«Гелиус Капитал». Состав и количество ценных бумаг, с которыми должны быть осуществлены операции для исполнения сделок; сроки осуществления операций; лица, на счета (со счетов) которых должны быть переведены ценные бумаги; а также иные необходимые сведения определяются на основании условий соответствующих сделок.</w:t>
            </w:r>
          </w:p>
          <w:p w:rsidR="008C5836" w:rsidRPr="008C5836" w:rsidRDefault="008C5836" w:rsidP="0097489D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Настоящее поручение действует до его отмены.</w:t>
            </w:r>
          </w:p>
        </w:tc>
      </w:tr>
    </w:tbl>
    <w:p w:rsidR="009951D6" w:rsidRDefault="009951D6" w:rsidP="0097489D">
      <w:pPr>
        <w:rPr>
          <w:rFonts w:ascii="Cambria" w:hAnsi="Cambria"/>
          <w:sz w:val="18"/>
          <w:szCs w:val="18"/>
        </w:rPr>
      </w:pPr>
    </w:p>
    <w:p w:rsidR="00352577" w:rsidRDefault="00352577" w:rsidP="0097489D">
      <w:pPr>
        <w:rPr>
          <w:rFonts w:ascii="Cambria" w:hAnsi="Cambria"/>
          <w:sz w:val="18"/>
          <w:szCs w:val="18"/>
        </w:rPr>
      </w:pPr>
    </w:p>
    <w:p w:rsidR="00352577" w:rsidRDefault="00352577" w:rsidP="0097489D">
      <w:pPr>
        <w:rPr>
          <w:rFonts w:ascii="Cambria" w:hAnsi="Cambria"/>
          <w:sz w:val="18"/>
          <w:szCs w:val="18"/>
        </w:rPr>
      </w:pPr>
    </w:p>
    <w:p w:rsidR="00352577" w:rsidRPr="00AB2D85" w:rsidRDefault="00352577" w:rsidP="0097489D">
      <w:pPr>
        <w:rPr>
          <w:rFonts w:ascii="Cambria" w:hAnsi="Cambria"/>
          <w:sz w:val="18"/>
          <w:szCs w:val="18"/>
        </w:rPr>
      </w:pPr>
    </w:p>
    <w:tbl>
      <w:tblPr>
        <w:tblStyle w:val="a4"/>
        <w:tblW w:w="5000" w:type="pct"/>
        <w:tblLook w:val="04A0"/>
      </w:tblPr>
      <w:tblGrid>
        <w:gridCol w:w="2388"/>
        <w:gridCol w:w="2395"/>
        <w:gridCol w:w="1595"/>
        <w:gridCol w:w="1595"/>
        <w:gridCol w:w="1598"/>
      </w:tblGrid>
      <w:tr w:rsidR="00097B86" w:rsidRPr="008C5836" w:rsidTr="00D150A8">
        <w:tc>
          <w:tcPr>
            <w:tcW w:w="5000" w:type="pct"/>
            <w:gridSpan w:val="5"/>
          </w:tcPr>
          <w:p w:rsidR="00097B86" w:rsidRPr="008C5836" w:rsidRDefault="00097B86" w:rsidP="008C5836">
            <w:pPr>
              <w:keepNext/>
              <w:jc w:val="center"/>
              <w:rPr>
                <w:rFonts w:ascii="Cambria" w:hAnsi="Cambria"/>
                <w:sz w:val="18"/>
                <w:szCs w:val="18"/>
                <w:lang w:val="en-US"/>
              </w:rPr>
            </w:pPr>
            <w:proofErr w:type="spellStart"/>
            <w:r w:rsidRPr="008C5836">
              <w:rPr>
                <w:rFonts w:ascii="Cambria" w:hAnsi="Cambria"/>
                <w:sz w:val="18"/>
                <w:szCs w:val="18"/>
              </w:rPr>
              <w:t>Сведенияоклиенте</w:t>
            </w:r>
            <w:proofErr w:type="spellEnd"/>
          </w:p>
        </w:tc>
      </w:tr>
      <w:tr w:rsidR="00097B86" w:rsidRPr="008C5836" w:rsidTr="00D150A8">
        <w:tc>
          <w:tcPr>
            <w:tcW w:w="1248" w:type="pct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3752" w:type="pct"/>
            <w:gridSpan w:val="4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097B86" w:rsidRPr="008C5836" w:rsidTr="00D150A8">
        <w:tc>
          <w:tcPr>
            <w:tcW w:w="1248" w:type="pct"/>
            <w:vMerge w:val="restart"/>
          </w:tcPr>
          <w:p w:rsidR="00097B86" w:rsidRPr="008C5836" w:rsidRDefault="00097B86" w:rsidP="008C5836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Паспорт</w:t>
            </w:r>
          </w:p>
        </w:tc>
        <w:tc>
          <w:tcPr>
            <w:tcW w:w="1251" w:type="pct"/>
          </w:tcPr>
          <w:p w:rsidR="00097B86" w:rsidRPr="008C5836" w:rsidRDefault="00097B86" w:rsidP="008C5836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серия / №</w:t>
            </w:r>
          </w:p>
        </w:tc>
        <w:tc>
          <w:tcPr>
            <w:tcW w:w="833" w:type="pct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33" w:type="pct"/>
          </w:tcPr>
          <w:p w:rsidR="00097B86" w:rsidRPr="008C5836" w:rsidRDefault="00097B86" w:rsidP="008C5836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датавыдачи</w:t>
            </w:r>
          </w:p>
        </w:tc>
        <w:tc>
          <w:tcPr>
            <w:tcW w:w="835" w:type="pct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097B86" w:rsidRPr="008C5836" w:rsidTr="00D150A8">
        <w:tc>
          <w:tcPr>
            <w:tcW w:w="1248" w:type="pct"/>
            <w:vMerge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1251" w:type="pct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выдавший орган</w:t>
            </w:r>
          </w:p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2501" w:type="pct"/>
            <w:gridSpan w:val="3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150A8" w:rsidRPr="008C5836" w:rsidTr="00D150A8">
        <w:tc>
          <w:tcPr>
            <w:tcW w:w="1248" w:type="pct"/>
          </w:tcPr>
          <w:p w:rsidR="00D150A8" w:rsidRPr="008C5836" w:rsidRDefault="00D150A8" w:rsidP="008C5836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Месторегистрации</w:t>
            </w:r>
            <w:r w:rsidRPr="008C5836">
              <w:rPr>
                <w:rFonts w:ascii="Cambria" w:hAnsi="Cambria"/>
                <w:sz w:val="18"/>
                <w:szCs w:val="18"/>
                <w:lang w:val="en-US"/>
              </w:rPr>
              <w:t xml:space="preserve"> (</w:t>
            </w:r>
            <w:r w:rsidRPr="008C5836">
              <w:rPr>
                <w:rFonts w:ascii="Cambria" w:hAnsi="Cambria"/>
                <w:sz w:val="18"/>
                <w:szCs w:val="18"/>
              </w:rPr>
              <w:t>страна</w:t>
            </w:r>
            <w:r w:rsidRPr="008C5836">
              <w:rPr>
                <w:rFonts w:ascii="Cambria" w:hAnsi="Cambria"/>
                <w:sz w:val="18"/>
                <w:szCs w:val="18"/>
                <w:lang w:val="en-US"/>
              </w:rPr>
              <w:t>)</w:t>
            </w:r>
          </w:p>
        </w:tc>
        <w:tc>
          <w:tcPr>
            <w:tcW w:w="3752" w:type="pct"/>
            <w:gridSpan w:val="4"/>
          </w:tcPr>
          <w:p w:rsidR="00D150A8" w:rsidRPr="008C5836" w:rsidRDefault="00D150A8" w:rsidP="00352577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D150A8" w:rsidRPr="008C5836" w:rsidTr="00D150A8">
        <w:tc>
          <w:tcPr>
            <w:tcW w:w="1248" w:type="pct"/>
          </w:tcPr>
          <w:p w:rsidR="00D150A8" w:rsidRPr="008C5836" w:rsidRDefault="00D150A8" w:rsidP="008C5836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Адрес для отправки корреспонденции</w:t>
            </w:r>
          </w:p>
        </w:tc>
        <w:tc>
          <w:tcPr>
            <w:tcW w:w="3752" w:type="pct"/>
            <w:gridSpan w:val="4"/>
          </w:tcPr>
          <w:p w:rsidR="00D150A8" w:rsidRPr="008C5836" w:rsidRDefault="00D150A8" w:rsidP="00352577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097B86" w:rsidRPr="008C5836" w:rsidTr="00D150A8">
        <w:tc>
          <w:tcPr>
            <w:tcW w:w="1248" w:type="pct"/>
          </w:tcPr>
          <w:p w:rsidR="00097B86" w:rsidRDefault="00097B86" w:rsidP="008C5836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ИНН</w:t>
            </w:r>
          </w:p>
          <w:p w:rsidR="008C5836" w:rsidRPr="008C5836" w:rsidRDefault="008C5836" w:rsidP="008C5836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3752" w:type="pct"/>
            <w:gridSpan w:val="4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097B86" w:rsidRPr="008C5836" w:rsidTr="00D150A8">
        <w:tc>
          <w:tcPr>
            <w:tcW w:w="1248" w:type="pct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Контактныетелефоны</w:t>
            </w:r>
          </w:p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3752" w:type="pct"/>
            <w:gridSpan w:val="4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097B86" w:rsidRPr="008C5836" w:rsidTr="00D150A8">
        <w:tc>
          <w:tcPr>
            <w:tcW w:w="1248" w:type="pct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Электронная почта</w:t>
            </w:r>
          </w:p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3752" w:type="pct"/>
            <w:gridSpan w:val="4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097B86" w:rsidRPr="008C5836" w:rsidTr="00D150A8">
        <w:tc>
          <w:tcPr>
            <w:tcW w:w="1248" w:type="pct"/>
            <w:vMerge w:val="restart"/>
          </w:tcPr>
          <w:p w:rsidR="00097B86" w:rsidRPr="00AB2D85" w:rsidRDefault="00097B86" w:rsidP="008C5836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 xml:space="preserve">Реквизиты банковского </w:t>
            </w:r>
            <w:r w:rsidRPr="008C5836">
              <w:rPr>
                <w:rFonts w:ascii="Cambria" w:hAnsi="Cambria"/>
                <w:sz w:val="18"/>
                <w:szCs w:val="18"/>
              </w:rPr>
              <w:br/>
              <w:t>счета в рублях РФ</w:t>
            </w:r>
          </w:p>
        </w:tc>
        <w:tc>
          <w:tcPr>
            <w:tcW w:w="1251" w:type="pct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расчетный счет</w:t>
            </w:r>
          </w:p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2501" w:type="pct"/>
            <w:gridSpan w:val="3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097B86" w:rsidRPr="008C5836" w:rsidTr="00D150A8">
        <w:tc>
          <w:tcPr>
            <w:tcW w:w="1248" w:type="pct"/>
            <w:vMerge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51" w:type="pct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наименование банка</w:t>
            </w:r>
          </w:p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01" w:type="pct"/>
            <w:gridSpan w:val="3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097B86" w:rsidRPr="008C5836" w:rsidTr="00D150A8">
        <w:tc>
          <w:tcPr>
            <w:tcW w:w="1248" w:type="pct"/>
            <w:vMerge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51" w:type="pct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БИКбанка</w:t>
            </w:r>
          </w:p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2501" w:type="pct"/>
            <w:gridSpan w:val="3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097B86" w:rsidRPr="008C5836" w:rsidTr="00D150A8">
        <w:tc>
          <w:tcPr>
            <w:tcW w:w="1248" w:type="pct"/>
            <w:vMerge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1251" w:type="pct"/>
          </w:tcPr>
          <w:p w:rsidR="00097B86" w:rsidRPr="008C5836" w:rsidRDefault="00097B86" w:rsidP="008C5836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корреспондентский счет банка</w:t>
            </w:r>
          </w:p>
        </w:tc>
        <w:tc>
          <w:tcPr>
            <w:tcW w:w="2501" w:type="pct"/>
            <w:gridSpan w:val="3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097B86" w:rsidRPr="008C5836" w:rsidTr="00D150A8">
        <w:tc>
          <w:tcPr>
            <w:tcW w:w="1248" w:type="pct"/>
            <w:vMerge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51" w:type="pct"/>
          </w:tcPr>
          <w:p w:rsidR="00097B86" w:rsidRPr="008C5836" w:rsidRDefault="00EA7A77" w:rsidP="008C5836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лицевой счет (при </w:t>
            </w:r>
            <w:r w:rsidR="00097B86" w:rsidRPr="008C5836">
              <w:rPr>
                <w:rFonts w:ascii="Cambria" w:hAnsi="Cambria"/>
                <w:sz w:val="18"/>
                <w:szCs w:val="18"/>
              </w:rPr>
              <w:t>наличии)</w:t>
            </w:r>
          </w:p>
        </w:tc>
        <w:tc>
          <w:tcPr>
            <w:tcW w:w="2501" w:type="pct"/>
            <w:gridSpan w:val="3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097B86" w:rsidRPr="008C5836" w:rsidTr="00D150A8">
        <w:tc>
          <w:tcPr>
            <w:tcW w:w="1248" w:type="pct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Дополнительная информация</w:t>
            </w:r>
          </w:p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3752" w:type="pct"/>
            <w:gridSpan w:val="4"/>
          </w:tcPr>
          <w:p w:rsidR="00097B86" w:rsidRPr="008C5836" w:rsidRDefault="00097B86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</w:tr>
    </w:tbl>
    <w:p w:rsidR="009951D6" w:rsidRPr="008C5836" w:rsidRDefault="009951D6" w:rsidP="0097489D">
      <w:pPr>
        <w:rPr>
          <w:rFonts w:ascii="Cambria" w:hAnsi="Cambria"/>
          <w:sz w:val="18"/>
          <w:szCs w:val="18"/>
          <w:lang w:val="en-US"/>
        </w:rPr>
      </w:pPr>
    </w:p>
    <w:tbl>
      <w:tblPr>
        <w:tblStyle w:val="a4"/>
        <w:tblW w:w="0" w:type="auto"/>
        <w:tblLook w:val="04A0"/>
      </w:tblPr>
      <w:tblGrid>
        <w:gridCol w:w="2404"/>
        <w:gridCol w:w="3470"/>
        <w:gridCol w:w="3471"/>
      </w:tblGrid>
      <w:tr w:rsidR="00963911" w:rsidRPr="008C5836" w:rsidTr="00352577">
        <w:tc>
          <w:tcPr>
            <w:tcW w:w="9345" w:type="dxa"/>
            <w:gridSpan w:val="3"/>
          </w:tcPr>
          <w:p w:rsidR="00963911" w:rsidRPr="00AB2D85" w:rsidRDefault="00963911" w:rsidP="008C583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Заполняется, если заявление подписывается по доверенности</w:t>
            </w:r>
          </w:p>
        </w:tc>
      </w:tr>
      <w:tr w:rsidR="00963911" w:rsidRPr="008C5836" w:rsidTr="00E948EF">
        <w:tc>
          <w:tcPr>
            <w:tcW w:w="2404" w:type="dxa"/>
            <w:tcBorders>
              <w:bottom w:val="single" w:sz="4" w:space="0" w:color="auto"/>
            </w:tcBorders>
          </w:tcPr>
          <w:p w:rsidR="00963911" w:rsidRPr="008C5836" w:rsidRDefault="00963911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  <w:lang w:val="en-US"/>
              </w:rPr>
              <w:t xml:space="preserve">№ </w:t>
            </w:r>
            <w:r w:rsidRPr="008C5836">
              <w:rPr>
                <w:rFonts w:ascii="Cambria" w:hAnsi="Cambria"/>
                <w:sz w:val="18"/>
                <w:szCs w:val="18"/>
              </w:rPr>
              <w:t>доверенности</w:t>
            </w:r>
          </w:p>
          <w:p w:rsidR="00963911" w:rsidRPr="008C5836" w:rsidRDefault="00963911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6941" w:type="dxa"/>
            <w:gridSpan w:val="2"/>
            <w:tcBorders>
              <w:bottom w:val="single" w:sz="4" w:space="0" w:color="auto"/>
            </w:tcBorders>
          </w:tcPr>
          <w:p w:rsidR="00963911" w:rsidRPr="008C5836" w:rsidRDefault="00963911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963911" w:rsidRPr="008C5836" w:rsidTr="00E948EF">
        <w:tc>
          <w:tcPr>
            <w:tcW w:w="2404" w:type="dxa"/>
            <w:tcBorders>
              <w:bottom w:val="single" w:sz="4" w:space="0" w:color="auto"/>
            </w:tcBorders>
          </w:tcPr>
          <w:p w:rsidR="00963911" w:rsidRPr="008C5836" w:rsidRDefault="00963911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Датавыдачи</w:t>
            </w:r>
          </w:p>
          <w:p w:rsidR="00963911" w:rsidRPr="008C5836" w:rsidRDefault="00963911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6941" w:type="dxa"/>
            <w:gridSpan w:val="2"/>
            <w:tcBorders>
              <w:bottom w:val="single" w:sz="4" w:space="0" w:color="auto"/>
            </w:tcBorders>
          </w:tcPr>
          <w:p w:rsidR="00963911" w:rsidRPr="008C5836" w:rsidRDefault="00963911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963911" w:rsidRPr="008C5836" w:rsidTr="00E948EF"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3911" w:rsidRPr="008C5836" w:rsidRDefault="00963911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6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3911" w:rsidRPr="008C5836" w:rsidRDefault="00963911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963911" w:rsidRPr="008C5836" w:rsidTr="00E948EF">
        <w:tc>
          <w:tcPr>
            <w:tcW w:w="9345" w:type="dxa"/>
            <w:gridSpan w:val="3"/>
            <w:tcBorders>
              <w:top w:val="single" w:sz="4" w:space="0" w:color="auto"/>
            </w:tcBorders>
          </w:tcPr>
          <w:p w:rsidR="00963911" w:rsidRPr="00AB2D85" w:rsidRDefault="00963911" w:rsidP="008C583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Сведения</w:t>
            </w:r>
            <w:r w:rsidR="00214D7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8C5836">
              <w:rPr>
                <w:rFonts w:ascii="Cambria" w:hAnsi="Cambria"/>
                <w:sz w:val="18"/>
                <w:szCs w:val="18"/>
              </w:rPr>
              <w:t>о</w:t>
            </w:r>
            <w:r w:rsidR="00214D7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8C5836">
              <w:rPr>
                <w:rFonts w:ascii="Cambria" w:hAnsi="Cambria"/>
                <w:sz w:val="18"/>
                <w:szCs w:val="18"/>
              </w:rPr>
              <w:t>лице</w:t>
            </w:r>
            <w:r w:rsidRPr="00AB2D85">
              <w:rPr>
                <w:rFonts w:ascii="Cambria" w:hAnsi="Cambria"/>
                <w:sz w:val="18"/>
                <w:szCs w:val="18"/>
              </w:rPr>
              <w:t xml:space="preserve">, </w:t>
            </w:r>
            <w:r w:rsidRPr="008C5836">
              <w:rPr>
                <w:rFonts w:ascii="Cambria" w:hAnsi="Cambria"/>
                <w:sz w:val="18"/>
                <w:szCs w:val="18"/>
              </w:rPr>
              <w:t>подписывающем</w:t>
            </w:r>
            <w:r w:rsidR="00214D7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8C5836">
              <w:rPr>
                <w:rFonts w:ascii="Cambria" w:hAnsi="Cambria"/>
                <w:sz w:val="18"/>
                <w:szCs w:val="18"/>
              </w:rPr>
              <w:t>заявление</w:t>
            </w:r>
          </w:p>
        </w:tc>
      </w:tr>
      <w:tr w:rsidR="00963911" w:rsidRPr="008C5836" w:rsidTr="00E948EF">
        <w:tc>
          <w:tcPr>
            <w:tcW w:w="2404" w:type="dxa"/>
          </w:tcPr>
          <w:p w:rsidR="00963911" w:rsidRPr="008C5836" w:rsidRDefault="00963911" w:rsidP="0097489D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ФИО</w:t>
            </w:r>
          </w:p>
          <w:p w:rsidR="00963911" w:rsidRPr="008C5836" w:rsidRDefault="00963911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6941" w:type="dxa"/>
            <w:gridSpan w:val="2"/>
          </w:tcPr>
          <w:p w:rsidR="00963911" w:rsidRPr="008C5836" w:rsidRDefault="00963911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E948EF" w:rsidRPr="008C5836" w:rsidTr="00352577">
        <w:tc>
          <w:tcPr>
            <w:tcW w:w="2404" w:type="dxa"/>
          </w:tcPr>
          <w:p w:rsidR="00E948EF" w:rsidRPr="008C5836" w:rsidRDefault="00E948EF" w:rsidP="0097489D">
            <w:pPr>
              <w:rPr>
                <w:rFonts w:ascii="Cambria" w:hAnsi="Cambria"/>
                <w:sz w:val="18"/>
                <w:szCs w:val="18"/>
              </w:rPr>
            </w:pPr>
          </w:p>
          <w:p w:rsidR="00E948EF" w:rsidRPr="008C5836" w:rsidRDefault="00E948EF" w:rsidP="0097489D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Подпись</w:t>
            </w:r>
          </w:p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</w:p>
          <w:p w:rsidR="00E948EF" w:rsidRPr="008C5836" w:rsidRDefault="00E948EF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70" w:type="dxa"/>
          </w:tcPr>
          <w:p w:rsidR="00E948EF" w:rsidRPr="008C5836" w:rsidRDefault="00E948EF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71" w:type="dxa"/>
          </w:tcPr>
          <w:p w:rsidR="00E948EF" w:rsidRPr="008C5836" w:rsidRDefault="00E948EF" w:rsidP="0097489D">
            <w:pPr>
              <w:jc w:val="center"/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</w:tbl>
    <w:p w:rsidR="00E926AB" w:rsidRPr="008C5836" w:rsidRDefault="00E926AB" w:rsidP="0097489D">
      <w:pPr>
        <w:rPr>
          <w:rFonts w:ascii="Cambria" w:hAnsi="Cambria"/>
          <w:sz w:val="18"/>
          <w:szCs w:val="18"/>
          <w:lang w:val="en-US"/>
        </w:rPr>
      </w:pPr>
    </w:p>
    <w:p w:rsidR="00E926AB" w:rsidRPr="008C5836" w:rsidRDefault="00E926AB" w:rsidP="0097489D">
      <w:pPr>
        <w:rPr>
          <w:rFonts w:ascii="Cambria" w:hAnsi="Cambria"/>
          <w:sz w:val="18"/>
          <w:szCs w:val="18"/>
          <w:lang w:val="en-US"/>
        </w:rPr>
      </w:pPr>
    </w:p>
    <w:p w:rsidR="00E96DD6" w:rsidRDefault="00E96DD6" w:rsidP="0097489D">
      <w:pPr>
        <w:rPr>
          <w:rFonts w:ascii="Cambria" w:hAnsi="Cambria"/>
          <w:sz w:val="18"/>
          <w:szCs w:val="18"/>
          <w:lang w:val="en-US"/>
        </w:rPr>
      </w:pPr>
    </w:p>
    <w:p w:rsidR="00E96DD6" w:rsidRPr="008C5836" w:rsidRDefault="00E96DD6" w:rsidP="0097489D">
      <w:pPr>
        <w:rPr>
          <w:rFonts w:ascii="Cambria" w:hAnsi="Cambria"/>
          <w:sz w:val="18"/>
          <w:szCs w:val="18"/>
          <w:lang w:val="en-US"/>
        </w:rPr>
      </w:pPr>
    </w:p>
    <w:p w:rsidR="00066B45" w:rsidRPr="008C5836" w:rsidRDefault="00066B45" w:rsidP="0097489D">
      <w:pPr>
        <w:rPr>
          <w:rFonts w:ascii="Cambria" w:hAnsi="Cambria"/>
          <w:sz w:val="18"/>
          <w:szCs w:val="18"/>
          <w:lang w:val="en-US"/>
        </w:rPr>
      </w:pPr>
    </w:p>
    <w:p w:rsidR="00066B45" w:rsidRPr="008C5836" w:rsidRDefault="00066B45" w:rsidP="0097489D">
      <w:pPr>
        <w:rPr>
          <w:rFonts w:ascii="Cambria" w:hAnsi="Cambria"/>
          <w:sz w:val="18"/>
          <w:szCs w:val="18"/>
          <w:lang w:val="en-US"/>
        </w:rPr>
      </w:pPr>
    </w:p>
    <w:p w:rsidR="00066B45" w:rsidRPr="008C5836" w:rsidRDefault="00066B45" w:rsidP="0097489D">
      <w:pPr>
        <w:rPr>
          <w:rFonts w:ascii="Cambria" w:hAnsi="Cambria"/>
          <w:sz w:val="18"/>
          <w:szCs w:val="18"/>
          <w:lang w:val="en-US"/>
        </w:rPr>
      </w:pPr>
    </w:p>
    <w:tbl>
      <w:tblPr>
        <w:tblStyle w:val="a4"/>
        <w:tblW w:w="9351" w:type="dxa"/>
        <w:tblLook w:val="04A0"/>
      </w:tblPr>
      <w:tblGrid>
        <w:gridCol w:w="4957"/>
        <w:gridCol w:w="4394"/>
      </w:tblGrid>
      <w:tr w:rsidR="00E926AB" w:rsidRPr="008C5836" w:rsidTr="00352577">
        <w:tc>
          <w:tcPr>
            <w:tcW w:w="9351" w:type="dxa"/>
            <w:gridSpan w:val="2"/>
          </w:tcPr>
          <w:p w:rsidR="00E926AB" w:rsidRPr="00AB2D85" w:rsidRDefault="00E926AB" w:rsidP="008C583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C5836">
              <w:rPr>
                <w:rFonts w:ascii="Cambria" w:hAnsi="Cambria"/>
                <w:b/>
                <w:sz w:val="18"/>
                <w:szCs w:val="18"/>
              </w:rPr>
              <w:t>Заполняется ООО «ИК «Гелиус Капитал»</w:t>
            </w:r>
          </w:p>
        </w:tc>
      </w:tr>
      <w:tr w:rsidR="00214D7E" w:rsidRPr="008C5836" w:rsidTr="00214D7E">
        <w:trPr>
          <w:trHeight w:val="94"/>
        </w:trPr>
        <w:tc>
          <w:tcPr>
            <w:tcW w:w="4957" w:type="dxa"/>
          </w:tcPr>
          <w:p w:rsidR="00214D7E" w:rsidRPr="00AB2D85" w:rsidRDefault="00214D7E" w:rsidP="00214D7E">
            <w:pPr>
              <w:rPr>
                <w:rFonts w:ascii="Cambria" w:hAnsi="Cambria"/>
                <w:b/>
                <w:sz w:val="18"/>
                <w:szCs w:val="18"/>
              </w:rPr>
            </w:pPr>
            <w:r w:rsidRPr="008C5836">
              <w:rPr>
                <w:rFonts w:ascii="Cambria" w:hAnsi="Cambria"/>
                <w:b/>
                <w:sz w:val="18"/>
                <w:szCs w:val="18"/>
              </w:rPr>
              <w:t>№ договора (брокерского счета)</w:t>
            </w:r>
          </w:p>
        </w:tc>
        <w:tc>
          <w:tcPr>
            <w:tcW w:w="4394" w:type="dxa"/>
          </w:tcPr>
          <w:p w:rsidR="00214D7E" w:rsidRDefault="00214D7E" w:rsidP="00352577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:rsidR="00214D7E" w:rsidRPr="00AB2D85" w:rsidRDefault="00214D7E" w:rsidP="00352577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214D7E" w:rsidRPr="008C5836" w:rsidTr="00214D7E">
        <w:trPr>
          <w:trHeight w:val="93"/>
        </w:trPr>
        <w:tc>
          <w:tcPr>
            <w:tcW w:w="4957" w:type="dxa"/>
          </w:tcPr>
          <w:p w:rsidR="00214D7E" w:rsidRPr="008C5836" w:rsidRDefault="00214D7E" w:rsidP="00214D7E">
            <w:pPr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№ договора (счета депо)</w:t>
            </w:r>
          </w:p>
        </w:tc>
        <w:tc>
          <w:tcPr>
            <w:tcW w:w="4394" w:type="dxa"/>
          </w:tcPr>
          <w:p w:rsidR="00214D7E" w:rsidRDefault="00214D7E" w:rsidP="00352577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:rsidR="00214D7E" w:rsidRPr="00AB2D85" w:rsidRDefault="00214D7E" w:rsidP="00352577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214D7E" w:rsidRPr="008C5836" w:rsidTr="00352577">
        <w:trPr>
          <w:trHeight w:val="186"/>
        </w:trPr>
        <w:tc>
          <w:tcPr>
            <w:tcW w:w="4957" w:type="dxa"/>
          </w:tcPr>
          <w:p w:rsidR="00214D7E" w:rsidRPr="008C5836" w:rsidRDefault="00214D7E" w:rsidP="00214D7E">
            <w:pPr>
              <w:rPr>
                <w:rFonts w:ascii="Cambria" w:hAnsi="Cambria"/>
                <w:b/>
                <w:sz w:val="18"/>
                <w:szCs w:val="18"/>
              </w:rPr>
            </w:pPr>
            <w:r w:rsidRPr="008C5836">
              <w:rPr>
                <w:rFonts w:ascii="Cambria" w:hAnsi="Cambria"/>
                <w:b/>
                <w:sz w:val="18"/>
                <w:szCs w:val="18"/>
              </w:rPr>
              <w:t>Дата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Pr="008C5836">
              <w:rPr>
                <w:rFonts w:ascii="Cambria" w:hAnsi="Cambria"/>
                <w:b/>
                <w:sz w:val="18"/>
                <w:szCs w:val="18"/>
              </w:rPr>
              <w:t>заключения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Pr="008C5836">
              <w:rPr>
                <w:rFonts w:ascii="Cambria" w:hAnsi="Cambria"/>
                <w:b/>
                <w:sz w:val="18"/>
                <w:szCs w:val="18"/>
              </w:rPr>
              <w:t>договора</w:t>
            </w:r>
          </w:p>
        </w:tc>
        <w:tc>
          <w:tcPr>
            <w:tcW w:w="4394" w:type="dxa"/>
          </w:tcPr>
          <w:p w:rsidR="00214D7E" w:rsidRDefault="00214D7E" w:rsidP="00352577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:rsidR="00214D7E" w:rsidRPr="00AB2D85" w:rsidRDefault="00214D7E" w:rsidP="00352577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E926AB" w:rsidRPr="008C5836" w:rsidTr="00352577">
        <w:tc>
          <w:tcPr>
            <w:tcW w:w="4957" w:type="dxa"/>
          </w:tcPr>
          <w:p w:rsidR="00E926AB" w:rsidRPr="00214D7E" w:rsidRDefault="00214D7E" w:rsidP="00352577">
            <w:pPr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Идентификационный код Клиента</w:t>
            </w:r>
          </w:p>
          <w:p w:rsidR="00E926AB" w:rsidRPr="00214D7E" w:rsidRDefault="00E926AB" w:rsidP="00352577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:rsidR="00E926AB" w:rsidRPr="00214D7E" w:rsidRDefault="00E926AB" w:rsidP="00352577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</w:tr>
    </w:tbl>
    <w:p w:rsidR="00A730CD" w:rsidRPr="008C5836" w:rsidRDefault="00A730CD" w:rsidP="00A10016">
      <w:pPr>
        <w:spacing w:line="259" w:lineRule="auto"/>
        <w:jc w:val="center"/>
        <w:rPr>
          <w:rFonts w:ascii="Cambria" w:hAnsi="Cambria"/>
          <w:b/>
        </w:rPr>
      </w:pPr>
      <w:r w:rsidRPr="00214D7E">
        <w:rPr>
          <w:rFonts w:ascii="Cambria" w:hAnsi="Cambria"/>
          <w:b/>
          <w:sz w:val="18"/>
          <w:szCs w:val="18"/>
        </w:rPr>
        <w:br w:type="page"/>
      </w:r>
      <w:r w:rsidRPr="008C5836">
        <w:rPr>
          <w:rFonts w:ascii="Cambria" w:hAnsi="Cambria"/>
          <w:b/>
        </w:rPr>
        <w:lastRenderedPageBreak/>
        <w:t>ЗАЯВЛЕНИЕ О ЗАКЛЮЧЕНИИ ДОГОВОРОВ</w:t>
      </w:r>
    </w:p>
    <w:p w:rsidR="00A730CD" w:rsidRPr="00AB2D85" w:rsidRDefault="00A730CD" w:rsidP="00A10016">
      <w:pPr>
        <w:jc w:val="center"/>
        <w:rPr>
          <w:rFonts w:ascii="Cambria" w:hAnsi="Cambria"/>
          <w:sz w:val="18"/>
          <w:szCs w:val="18"/>
        </w:rPr>
      </w:pPr>
      <w:r w:rsidRPr="008C5836">
        <w:rPr>
          <w:rFonts w:ascii="Cambria" w:hAnsi="Cambria"/>
          <w:b/>
          <w:sz w:val="18"/>
          <w:szCs w:val="18"/>
        </w:rPr>
        <w:t>путем присоединения к условиям оказания ООО «ИК «Гелиус Капитал» услуг на рынках ценных бумаг</w:t>
      </w:r>
    </w:p>
    <w:p w:rsidR="00A730CD" w:rsidRPr="008C5836" w:rsidRDefault="00A730CD" w:rsidP="00E92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8" w:right="130"/>
        <w:rPr>
          <w:rFonts w:ascii="Cambria" w:hAnsi="Cambria"/>
          <w:sz w:val="18"/>
          <w:szCs w:val="18"/>
        </w:rPr>
      </w:pPr>
      <w:r w:rsidRPr="008C5836">
        <w:rPr>
          <w:rFonts w:ascii="Cambria" w:hAnsi="Cambria"/>
          <w:sz w:val="18"/>
          <w:szCs w:val="18"/>
        </w:rPr>
        <w:t>Клиент заявляет о намерении заключить следующий договор (договоры) путем присоединения к установленным ООО «ИК «Гелиус Капитал» стандартным условиям:</w:t>
      </w:r>
    </w:p>
    <w:p w:rsidR="00A730CD" w:rsidRPr="008C5836" w:rsidRDefault="008C5836" w:rsidP="00E92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709" w:right="130" w:hanging="611"/>
        <w:rPr>
          <w:rFonts w:ascii="Cambria" w:hAnsi="Cambria"/>
          <w:b/>
          <w:sz w:val="18"/>
          <w:szCs w:val="18"/>
        </w:rPr>
      </w:pPr>
      <w:r w:rsidRPr="008C5836">
        <w:rPr>
          <w:rFonts w:ascii="Cambria" w:hAnsi="Cambria"/>
          <w:b/>
          <w:lang w:val="en-US"/>
        </w:rPr>
        <w:sym w:font="Wingdings" w:char="F0A8"/>
      </w:r>
      <w:r w:rsidR="00A730CD" w:rsidRPr="008C5836">
        <w:rPr>
          <w:rFonts w:ascii="Cambria" w:hAnsi="Cambria"/>
          <w:b/>
          <w:sz w:val="18"/>
          <w:szCs w:val="18"/>
        </w:rPr>
        <w:tab/>
        <w:t>Договор о брокерском обслуживании на рынке ценных бумаг</w:t>
      </w:r>
    </w:p>
    <w:p w:rsidR="00A730CD" w:rsidRPr="008C5836" w:rsidRDefault="00A730CD" w:rsidP="00E92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130" w:hanging="611"/>
        <w:rPr>
          <w:rFonts w:ascii="Cambria" w:hAnsi="Cambria"/>
          <w:sz w:val="18"/>
          <w:szCs w:val="18"/>
        </w:rPr>
      </w:pPr>
      <w:r w:rsidRPr="008C5836">
        <w:rPr>
          <w:rFonts w:ascii="Cambria" w:hAnsi="Cambria"/>
          <w:sz w:val="18"/>
          <w:szCs w:val="18"/>
        </w:rPr>
        <w:tab/>
        <w:t>(Брокерское обслуживание клиента на рынке ценных бумаг включает в себя услуги по совершению необеспеченных сделок и срочных сделок, если совершение таких сделок клиентом не запрещено правовыми актами Российской Федерации.)</w:t>
      </w:r>
    </w:p>
    <w:p w:rsidR="00A730CD" w:rsidRPr="008C5836" w:rsidRDefault="008C5836" w:rsidP="00E92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  <w:tab w:val="left" w:pos="3686"/>
          <w:tab w:val="left" w:pos="4820"/>
          <w:tab w:val="left" w:pos="5103"/>
        </w:tabs>
        <w:spacing w:before="120"/>
        <w:ind w:left="709" w:right="130" w:hanging="611"/>
        <w:rPr>
          <w:rFonts w:ascii="Cambria" w:hAnsi="Cambria"/>
          <w:b/>
          <w:sz w:val="18"/>
          <w:szCs w:val="18"/>
        </w:rPr>
      </w:pPr>
      <w:r w:rsidRPr="008C5836">
        <w:rPr>
          <w:rFonts w:ascii="Cambria" w:hAnsi="Cambria"/>
          <w:b/>
          <w:lang w:val="en-US"/>
        </w:rPr>
        <w:sym w:font="Wingdings" w:char="F0A8"/>
      </w:r>
      <w:r w:rsidR="00A730CD" w:rsidRPr="008C5836">
        <w:rPr>
          <w:rFonts w:ascii="Cambria" w:hAnsi="Cambria"/>
          <w:b/>
          <w:sz w:val="18"/>
          <w:szCs w:val="18"/>
        </w:rPr>
        <w:tab/>
        <w:t>Депозитарный договор</w:t>
      </w:r>
      <w:r w:rsidR="00A730CD" w:rsidRPr="008C5836">
        <w:rPr>
          <w:rFonts w:ascii="Cambria" w:hAnsi="Cambria"/>
          <w:sz w:val="18"/>
          <w:szCs w:val="18"/>
        </w:rPr>
        <w:tab/>
      </w:r>
      <w:r w:rsidR="00A730CD" w:rsidRPr="008C5836">
        <w:rPr>
          <w:rFonts w:ascii="Cambria" w:hAnsi="Cambria"/>
          <w:b/>
          <w:sz w:val="18"/>
          <w:szCs w:val="18"/>
          <w:lang w:val="en-US"/>
        </w:rPr>
        <w:sym w:font="Wingdings" w:char="F0A8"/>
      </w:r>
      <w:r w:rsidR="00A730CD" w:rsidRPr="008C5836">
        <w:rPr>
          <w:rFonts w:ascii="Cambria" w:hAnsi="Cambria"/>
          <w:b/>
          <w:sz w:val="18"/>
          <w:szCs w:val="18"/>
        </w:rPr>
        <w:tab/>
      </w:r>
      <w:r w:rsidR="00A730CD" w:rsidRPr="008C5836">
        <w:rPr>
          <w:rFonts w:ascii="Cambria" w:hAnsi="Cambria"/>
          <w:sz w:val="18"/>
          <w:szCs w:val="18"/>
        </w:rPr>
        <w:t>владелец</w:t>
      </w:r>
      <w:r w:rsidR="00A730CD" w:rsidRPr="008C5836">
        <w:rPr>
          <w:rFonts w:ascii="Cambria" w:hAnsi="Cambria"/>
          <w:sz w:val="18"/>
          <w:szCs w:val="18"/>
        </w:rPr>
        <w:tab/>
      </w:r>
      <w:r w:rsidR="00A730CD" w:rsidRPr="008C5836">
        <w:rPr>
          <w:rFonts w:ascii="Cambria" w:hAnsi="Cambria"/>
          <w:b/>
          <w:sz w:val="18"/>
          <w:szCs w:val="18"/>
          <w:lang w:val="en-US"/>
        </w:rPr>
        <w:sym w:font="Wingdings" w:char="F0A8"/>
      </w:r>
      <w:r w:rsidR="00A730CD" w:rsidRPr="008C5836">
        <w:rPr>
          <w:rFonts w:ascii="Cambria" w:hAnsi="Cambria"/>
          <w:sz w:val="18"/>
          <w:szCs w:val="18"/>
        </w:rPr>
        <w:tab/>
        <w:t>доверительный управляющий</w:t>
      </w:r>
    </w:p>
    <w:p w:rsidR="00A730CD" w:rsidRPr="008C5836" w:rsidRDefault="008C5836" w:rsidP="00E92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  <w:tab w:val="left" w:pos="3686"/>
          <w:tab w:val="left" w:pos="4820"/>
          <w:tab w:val="left" w:pos="5103"/>
        </w:tabs>
        <w:spacing w:before="120"/>
        <w:ind w:left="709" w:right="130" w:hanging="611"/>
        <w:rPr>
          <w:rFonts w:ascii="Cambria" w:hAnsi="Cambria"/>
          <w:sz w:val="18"/>
          <w:szCs w:val="18"/>
        </w:rPr>
      </w:pPr>
      <w:r w:rsidRPr="008C5836">
        <w:rPr>
          <w:rFonts w:ascii="Cambria" w:hAnsi="Cambria"/>
          <w:b/>
          <w:lang w:val="en-US"/>
        </w:rPr>
        <w:sym w:font="Wingdings" w:char="F0A8"/>
      </w:r>
      <w:r w:rsidR="00A730CD" w:rsidRPr="008C5836">
        <w:rPr>
          <w:rFonts w:ascii="Cambria" w:hAnsi="Cambria"/>
          <w:b/>
          <w:sz w:val="18"/>
          <w:szCs w:val="18"/>
        </w:rPr>
        <w:tab/>
        <w:t xml:space="preserve">Договор о </w:t>
      </w:r>
      <w:proofErr w:type="spellStart"/>
      <w:r w:rsidR="00A730CD" w:rsidRPr="008C5836">
        <w:rPr>
          <w:rFonts w:ascii="Cambria" w:hAnsi="Cambria"/>
          <w:b/>
          <w:sz w:val="18"/>
          <w:szCs w:val="18"/>
        </w:rPr>
        <w:t>междепозитарных</w:t>
      </w:r>
      <w:proofErr w:type="spellEnd"/>
      <w:r w:rsidR="00A730CD" w:rsidRPr="008C5836">
        <w:rPr>
          <w:rFonts w:ascii="Cambria" w:hAnsi="Cambria"/>
          <w:b/>
          <w:sz w:val="18"/>
          <w:szCs w:val="18"/>
        </w:rPr>
        <w:t xml:space="preserve"> отношениях</w:t>
      </w:r>
      <w:r w:rsidR="00A730CD" w:rsidRPr="008C5836">
        <w:rPr>
          <w:rFonts w:ascii="Cambria" w:hAnsi="Cambria"/>
          <w:sz w:val="18"/>
          <w:szCs w:val="18"/>
        </w:rPr>
        <w:tab/>
      </w:r>
      <w:r w:rsidR="00A730CD" w:rsidRPr="008C5836">
        <w:rPr>
          <w:rFonts w:ascii="Cambria" w:hAnsi="Cambria"/>
          <w:b/>
          <w:sz w:val="18"/>
          <w:szCs w:val="18"/>
          <w:lang w:val="en-US"/>
        </w:rPr>
        <w:sym w:font="Wingdings" w:char="F0A8"/>
      </w:r>
      <w:r w:rsidR="00A730CD" w:rsidRPr="008C5836">
        <w:rPr>
          <w:rFonts w:ascii="Cambria" w:hAnsi="Cambria"/>
          <w:b/>
          <w:sz w:val="18"/>
          <w:szCs w:val="18"/>
        </w:rPr>
        <w:tab/>
      </w:r>
      <w:r w:rsidR="00A730CD" w:rsidRPr="008C5836">
        <w:rPr>
          <w:rFonts w:ascii="Cambria" w:hAnsi="Cambria"/>
          <w:sz w:val="18"/>
          <w:szCs w:val="18"/>
        </w:rPr>
        <w:t>номинальный держатель</w:t>
      </w:r>
    </w:p>
    <w:p w:rsidR="00A730CD" w:rsidRPr="008678B3" w:rsidRDefault="00A730CD" w:rsidP="00E92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  <w:tab w:val="left" w:pos="3686"/>
          <w:tab w:val="left" w:pos="4820"/>
          <w:tab w:val="left" w:pos="5103"/>
        </w:tabs>
        <w:ind w:left="709" w:right="130" w:hanging="611"/>
        <w:rPr>
          <w:rFonts w:ascii="Cambria" w:hAnsi="Cambria"/>
          <w:sz w:val="18"/>
          <w:szCs w:val="18"/>
        </w:rPr>
      </w:pPr>
      <w:r w:rsidRPr="00AB2D85">
        <w:rPr>
          <w:rFonts w:ascii="Cambria" w:hAnsi="Cambria"/>
          <w:sz w:val="18"/>
          <w:szCs w:val="18"/>
        </w:rPr>
        <w:tab/>
      </w:r>
      <w:r w:rsidR="00066B45" w:rsidRPr="00AB2D85">
        <w:rPr>
          <w:rFonts w:ascii="Cambria" w:hAnsi="Cambria"/>
          <w:sz w:val="18"/>
          <w:szCs w:val="18"/>
        </w:rPr>
        <w:tab/>
      </w:r>
      <w:r w:rsidR="00066B45" w:rsidRPr="00AB2D85">
        <w:rPr>
          <w:rFonts w:ascii="Cambria" w:hAnsi="Cambria"/>
          <w:sz w:val="18"/>
          <w:szCs w:val="18"/>
        </w:rPr>
        <w:tab/>
      </w:r>
      <w:r w:rsidRPr="00AB2D85">
        <w:rPr>
          <w:rFonts w:ascii="Cambria" w:hAnsi="Cambria"/>
          <w:sz w:val="18"/>
          <w:szCs w:val="18"/>
        </w:rPr>
        <w:tab/>
      </w:r>
    </w:p>
    <w:p w:rsidR="00A730CD" w:rsidRPr="008678B3" w:rsidRDefault="00A730CD" w:rsidP="0097489D">
      <w:pPr>
        <w:rPr>
          <w:rFonts w:ascii="Cambria" w:hAnsi="Cambria"/>
          <w:sz w:val="18"/>
          <w:szCs w:val="18"/>
        </w:rPr>
      </w:pPr>
    </w:p>
    <w:tbl>
      <w:tblPr>
        <w:tblStyle w:val="a4"/>
        <w:tblW w:w="9351" w:type="dxa"/>
        <w:tblBorders>
          <w:insideH w:val="none" w:sz="0" w:space="0" w:color="auto"/>
        </w:tblBorders>
        <w:tblLook w:val="04A0"/>
      </w:tblPr>
      <w:tblGrid>
        <w:gridCol w:w="9351"/>
      </w:tblGrid>
      <w:tr w:rsidR="008C5836" w:rsidRPr="008C5836" w:rsidTr="008C5836">
        <w:tc>
          <w:tcPr>
            <w:tcW w:w="9351" w:type="dxa"/>
          </w:tcPr>
          <w:p w:rsidR="008C5836" w:rsidRPr="008C5836" w:rsidRDefault="008C5836" w:rsidP="0097489D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Документы, устанавливающие стандартные условия договоров об оказании клиенту услуг и о порядке взаимодействия сторон: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97489D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>«Регламент оказания ООО «ИК «Гелиус Капитал» брокерских услуг на рынках ценных бумаг» и приложения к нему - условия брокерского обслуживания на рынке ценных бумаг (включая необеспеченные и срочные сделки);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97489D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>«Условия осуществления депозитарной деятельности ООО «ИК «Гелиус Капитал» и приложения к ним - условия депозитарного договора;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97489D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>«Тарифы ООО «ИК «Гелиус Капитал» на оказание услуг на рынках ценных бумаг» - размер оплаты услуг и возмещения расходов ООО «ИК «Гелиус Капитал» по заключенным договорам.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97489D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ООО «ИК «Гелиус Капитал» в одностороннем порядке утверждает и вносит изменения в вышеуказанные документы. О вступлении в силу изменений к данным документам ООО «ИК «Гелиус Капитал» обязано уведомлять клиента не позднее чем за 10 (Десять) рабочих дней. Текст вышеуказанных документов и уведомления об их изменении размещаются в сети «Интернет» (www.geliuscap.ru). Иные уведомления и требования, адресованные клиенту, направляются клиенту путем их размещения в сети «Интернет» (www.geliuscap.ru или иной адрес, указанный в соглашении с клиентом). Риск неблагоприятных последствий, вызванных неполучением клиентом информации, размещенной в сети «Интернет», несет клиент.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97489D">
            <w:pPr>
              <w:keepNext/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Клиент подтверждает:</w:t>
            </w:r>
          </w:p>
          <w:p w:rsidR="008C5836" w:rsidRPr="008C5836" w:rsidRDefault="008C5836" w:rsidP="0097489D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>ознакомление и согласие со всеми условиями и требованиями, установленными вышеуказанными документами;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97489D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 xml:space="preserve">ознакомление с </w:t>
            </w:r>
            <w:r w:rsidR="00A10016" w:rsidRPr="00A10016">
              <w:rPr>
                <w:rFonts w:ascii="Cambria" w:hAnsi="Cambria"/>
                <w:sz w:val="18"/>
                <w:szCs w:val="18"/>
              </w:rPr>
              <w:t>Деклараци</w:t>
            </w:r>
            <w:r w:rsidR="00A10016">
              <w:rPr>
                <w:rFonts w:ascii="Cambria" w:hAnsi="Cambria"/>
                <w:sz w:val="18"/>
                <w:szCs w:val="18"/>
              </w:rPr>
              <w:t>ей</w:t>
            </w:r>
            <w:r w:rsidR="00A10016" w:rsidRPr="00A10016">
              <w:rPr>
                <w:rFonts w:ascii="Cambria" w:hAnsi="Cambria"/>
                <w:sz w:val="18"/>
                <w:szCs w:val="18"/>
              </w:rPr>
              <w:t xml:space="preserve"> об общих рисках, связанных с осуществлением операций на рынке ценных бумаг; рисках, связанных с совершением необеспеченных сделок; рисках, связанных с производными финансовыми инструментами</w:t>
            </w:r>
            <w:r w:rsidR="00E95ACB">
              <w:rPr>
                <w:rStyle w:val="ae"/>
                <w:rFonts w:ascii="Cambria" w:hAnsi="Cambria"/>
                <w:sz w:val="18"/>
                <w:szCs w:val="18"/>
              </w:rPr>
              <w:footnoteReference w:id="5"/>
            </w:r>
            <w:r w:rsidRPr="008C5836">
              <w:rPr>
                <w:rFonts w:ascii="Cambria" w:hAnsi="Cambria"/>
                <w:sz w:val="18"/>
                <w:szCs w:val="18"/>
              </w:rPr>
              <w:t>;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97489D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 xml:space="preserve">ознакомление с </w:t>
            </w:r>
            <w:r w:rsidR="00A10016" w:rsidRPr="00A10016">
              <w:rPr>
                <w:rFonts w:ascii="Cambria" w:hAnsi="Cambria"/>
                <w:sz w:val="18"/>
                <w:szCs w:val="18"/>
              </w:rPr>
              <w:t>Деклараци</w:t>
            </w:r>
            <w:r w:rsidR="00A10016">
              <w:rPr>
                <w:rFonts w:ascii="Cambria" w:hAnsi="Cambria"/>
                <w:sz w:val="18"/>
                <w:szCs w:val="18"/>
              </w:rPr>
              <w:t>ей</w:t>
            </w:r>
            <w:r w:rsidR="00A10016" w:rsidRPr="00A10016">
              <w:rPr>
                <w:rFonts w:ascii="Cambria" w:hAnsi="Cambria"/>
                <w:sz w:val="18"/>
                <w:szCs w:val="18"/>
              </w:rPr>
              <w:t xml:space="preserve"> о рисках, связанных с приобретением иностранных ценных бумаг;   рисках, связанных с заключением договоров, являющихся производными финансовыми инструментами, базисным активом которых являются ценные бумаги иностранных эмитентов или индексы, рассчитанные по таким ценным бумагам</w:t>
            </w:r>
            <w:r w:rsidR="00E95ACB">
              <w:rPr>
                <w:rStyle w:val="ae"/>
                <w:rFonts w:ascii="Cambria" w:hAnsi="Cambria"/>
                <w:sz w:val="18"/>
                <w:szCs w:val="18"/>
              </w:rPr>
              <w:footnoteReference w:id="6"/>
            </w:r>
            <w:r w:rsidRPr="008C5836">
              <w:rPr>
                <w:rFonts w:ascii="Cambria" w:hAnsi="Cambria"/>
                <w:sz w:val="18"/>
                <w:szCs w:val="18"/>
              </w:rPr>
              <w:t>.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97489D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>получение письменного уведомления</w:t>
            </w:r>
            <w:r w:rsidR="008F09FB">
              <w:rPr>
                <w:rStyle w:val="ae"/>
                <w:rFonts w:ascii="Cambria" w:hAnsi="Cambria"/>
                <w:sz w:val="18"/>
                <w:szCs w:val="18"/>
              </w:rPr>
              <w:footnoteReference w:id="7"/>
            </w:r>
            <w:r w:rsidRPr="008C5836">
              <w:rPr>
                <w:rFonts w:ascii="Cambria" w:hAnsi="Cambria"/>
                <w:sz w:val="18"/>
                <w:szCs w:val="18"/>
              </w:rPr>
              <w:t>, содержащего информацию о том, что денежные средства клиента будут учитываться на специальном брокерском счете (счетах) вместе со средствами других клиентов (за исключением случаев, когда это запрещено правовыми актами Российской Федерации), а также о рисках, возникающих при учете средств клиента на одном счете со средствами других клиентов; информацию о возможности и условиях открытия отдельного специального брокерского счета для денежных средств клиента; информацию о возможности и условиях использования ООО «ИК «Гелиус Капитал» в собственных интересах денежных средств клиента (за исключением случаев, когда это запрещено правовыми актами Российской Федерации), а также о возникающих в данной связи рисках, в том числе связанных с возможностью зачисления денежных средств на собственный счет ООО «ИК «Гелиус Капитал», о безвозмездности использования ООО «ИК «Гелиус Капитал» денежных средств клиента;</w:t>
            </w:r>
          </w:p>
        </w:tc>
      </w:tr>
      <w:tr w:rsidR="008C5836" w:rsidRPr="008C5836" w:rsidTr="008C5836">
        <w:tc>
          <w:tcPr>
            <w:tcW w:w="9351" w:type="dxa"/>
          </w:tcPr>
          <w:p w:rsidR="008C5836" w:rsidRPr="008C5836" w:rsidRDefault="008C5836" w:rsidP="0097489D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>факт уведомления о наличии у клиента прав и гарантий, установленных Федеральным законом «О защите прав и законных интересов инвесторов на рынке ценных бумаг», а также о совмещении ООО «ИК «Гелиус Капитал» депозитарной деятельности с брокерской и дилерской деятельностью на рынке ценных бумаг;</w:t>
            </w:r>
          </w:p>
        </w:tc>
      </w:tr>
      <w:tr w:rsidR="008C5836" w:rsidRPr="008C5836" w:rsidTr="008C5836">
        <w:tc>
          <w:tcPr>
            <w:tcW w:w="9351" w:type="dxa"/>
            <w:tcBorders>
              <w:bottom w:val="single" w:sz="4" w:space="0" w:color="auto"/>
            </w:tcBorders>
          </w:tcPr>
          <w:p w:rsidR="008C5836" w:rsidRPr="008C5836" w:rsidRDefault="008C5836" w:rsidP="0097489D">
            <w:pPr>
              <w:ind w:left="227" w:hanging="227"/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•</w:t>
            </w:r>
            <w:r w:rsidRPr="008C5836">
              <w:rPr>
                <w:rFonts w:ascii="Cambria" w:hAnsi="Cambria"/>
                <w:sz w:val="18"/>
                <w:szCs w:val="18"/>
              </w:rPr>
              <w:tab/>
              <w:t>факт уведомления о том, что если подача настоящего заявления не была предварительно согласована клиентом с ООО «ИК «Гелиус Капитал», ООО «ИК «Гелиус Капитал» вправе отказать клиенту в оказании предусмотренных настоящим заявлением услуг.</w:t>
            </w:r>
          </w:p>
        </w:tc>
      </w:tr>
      <w:tr w:rsidR="008C5836" w:rsidRPr="008C5836" w:rsidTr="008C5836">
        <w:tc>
          <w:tcPr>
            <w:tcW w:w="9351" w:type="dxa"/>
            <w:tcBorders>
              <w:top w:val="single" w:sz="4" w:space="0" w:color="auto"/>
              <w:bottom w:val="single" w:sz="4" w:space="0" w:color="auto"/>
            </w:tcBorders>
          </w:tcPr>
          <w:p w:rsidR="008C5836" w:rsidRPr="008C5836" w:rsidRDefault="008C5836" w:rsidP="0097489D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 xml:space="preserve">Клиент (в случае заключения депозитарного договора клиент (депонент) поручает ООО «ИК «Гелиус Капитал» осуществлять списание со счета депо и зачисление на счет депо ценных бумаг, а также осуществлять иные необходимые операции для исполнения сделок, совершенных за счет клиента (депонента) в рамках договора о брокерском обслуживании на рынке ценных бумаг между клиентом (депонентом) и ООО «ИК «Гелиус Капитал». Состав и количество ценных бумаг, с которыми должны быть осуществлены операции для </w:t>
            </w:r>
            <w:r w:rsidRPr="008C5836">
              <w:rPr>
                <w:rFonts w:ascii="Cambria" w:hAnsi="Cambria"/>
                <w:sz w:val="18"/>
                <w:szCs w:val="18"/>
              </w:rPr>
              <w:lastRenderedPageBreak/>
              <w:t>исполнения сделок; сроки осуществления операций; лица, на счета (со счетов) которых должны быть переведены ценные бумаги; а также иные необходимые сведения определяются на основании условий соответствующих сделок.</w:t>
            </w:r>
          </w:p>
          <w:p w:rsidR="008C5836" w:rsidRPr="008C5836" w:rsidRDefault="008C5836" w:rsidP="0097489D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Настоящее поручение действует до его отмены.</w:t>
            </w:r>
          </w:p>
        </w:tc>
      </w:tr>
    </w:tbl>
    <w:p w:rsidR="00A730CD" w:rsidRPr="00AB2D85" w:rsidRDefault="00A730CD" w:rsidP="0097489D">
      <w:pPr>
        <w:rPr>
          <w:rFonts w:ascii="Cambria" w:hAnsi="Cambria"/>
          <w:sz w:val="18"/>
          <w:szCs w:val="18"/>
        </w:rPr>
      </w:pPr>
    </w:p>
    <w:tbl>
      <w:tblPr>
        <w:tblStyle w:val="a4"/>
        <w:tblW w:w="5000" w:type="pct"/>
        <w:tblLook w:val="04A0"/>
      </w:tblPr>
      <w:tblGrid>
        <w:gridCol w:w="2388"/>
        <w:gridCol w:w="2391"/>
        <w:gridCol w:w="1162"/>
        <w:gridCol w:w="2029"/>
        <w:gridCol w:w="1595"/>
        <w:gridCol w:w="6"/>
      </w:tblGrid>
      <w:tr w:rsidR="00A730CD" w:rsidRPr="008C5836" w:rsidTr="00D150A8">
        <w:tc>
          <w:tcPr>
            <w:tcW w:w="5000" w:type="pct"/>
            <w:gridSpan w:val="6"/>
          </w:tcPr>
          <w:p w:rsidR="00A730CD" w:rsidRPr="008C5836" w:rsidRDefault="00A730CD" w:rsidP="008C5836">
            <w:pPr>
              <w:keepNext/>
              <w:jc w:val="center"/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Сведенияоклиенте</w:t>
            </w:r>
          </w:p>
        </w:tc>
      </w:tr>
      <w:tr w:rsidR="00A730CD" w:rsidRPr="008C5836" w:rsidTr="00D150A8">
        <w:tc>
          <w:tcPr>
            <w:tcW w:w="1248" w:type="pct"/>
          </w:tcPr>
          <w:p w:rsidR="00066B45" w:rsidRPr="008C5836" w:rsidRDefault="00066B45" w:rsidP="00066B45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Полное наименование</w:t>
            </w:r>
          </w:p>
          <w:p w:rsidR="00A730CD" w:rsidRPr="008C5836" w:rsidRDefault="00A730CD" w:rsidP="00066B45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3752" w:type="pct"/>
            <w:gridSpan w:val="5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066B45" w:rsidRPr="008C5836" w:rsidTr="00D150A8">
        <w:tc>
          <w:tcPr>
            <w:tcW w:w="1248" w:type="pct"/>
          </w:tcPr>
          <w:p w:rsidR="00066B45" w:rsidRPr="008C5836" w:rsidRDefault="00066B45" w:rsidP="008C5836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Сокращенное наименование</w:t>
            </w:r>
          </w:p>
        </w:tc>
        <w:tc>
          <w:tcPr>
            <w:tcW w:w="3752" w:type="pct"/>
            <w:gridSpan w:val="5"/>
          </w:tcPr>
          <w:p w:rsidR="00066B45" w:rsidRPr="008C5836" w:rsidRDefault="00066B45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066B45" w:rsidRPr="008C5836" w:rsidTr="00D150A8">
        <w:trPr>
          <w:gridAfter w:val="1"/>
          <w:wAfter w:w="3" w:type="pct"/>
        </w:trPr>
        <w:tc>
          <w:tcPr>
            <w:tcW w:w="1248" w:type="pct"/>
          </w:tcPr>
          <w:p w:rsidR="00066B45" w:rsidRPr="008C5836" w:rsidRDefault="00066B45" w:rsidP="00066B45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ОГРН</w:t>
            </w:r>
          </w:p>
          <w:p w:rsidR="00066B45" w:rsidRPr="008C5836" w:rsidRDefault="00066B45" w:rsidP="00066B45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1856" w:type="pct"/>
            <w:gridSpan w:val="2"/>
          </w:tcPr>
          <w:p w:rsidR="00066B45" w:rsidRPr="008C5836" w:rsidRDefault="00066B45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1060" w:type="pct"/>
          </w:tcPr>
          <w:p w:rsidR="00066B45" w:rsidRPr="008C5836" w:rsidRDefault="00066B45" w:rsidP="00066B45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Датарегистрации</w:t>
            </w:r>
          </w:p>
          <w:p w:rsidR="00066B45" w:rsidRPr="008C5836" w:rsidRDefault="00066B45" w:rsidP="00066B45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833" w:type="pct"/>
          </w:tcPr>
          <w:p w:rsidR="00066B45" w:rsidRPr="008C5836" w:rsidRDefault="00066B45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A730CD" w:rsidRPr="008C5836" w:rsidTr="00D150A8">
        <w:tc>
          <w:tcPr>
            <w:tcW w:w="1248" w:type="pct"/>
          </w:tcPr>
          <w:p w:rsidR="00A730CD" w:rsidRPr="008C5836" w:rsidRDefault="00D150A8" w:rsidP="008C5836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Месторегистрации</w:t>
            </w:r>
            <w:r w:rsidRPr="008C5836">
              <w:rPr>
                <w:rFonts w:ascii="Cambria" w:hAnsi="Cambria"/>
                <w:sz w:val="18"/>
                <w:szCs w:val="18"/>
                <w:lang w:val="en-US"/>
              </w:rPr>
              <w:t xml:space="preserve"> (</w:t>
            </w:r>
            <w:r w:rsidRPr="008C5836">
              <w:rPr>
                <w:rFonts w:ascii="Cambria" w:hAnsi="Cambria"/>
                <w:sz w:val="18"/>
                <w:szCs w:val="18"/>
              </w:rPr>
              <w:t>страна</w:t>
            </w:r>
            <w:r w:rsidRPr="008C5836">
              <w:rPr>
                <w:rFonts w:ascii="Cambria" w:hAnsi="Cambria"/>
                <w:sz w:val="18"/>
                <w:szCs w:val="18"/>
                <w:lang w:val="en-US"/>
              </w:rPr>
              <w:t>)</w:t>
            </w:r>
          </w:p>
        </w:tc>
        <w:tc>
          <w:tcPr>
            <w:tcW w:w="3752" w:type="pct"/>
            <w:gridSpan w:val="5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bookmarkStart w:id="0" w:name="_GoBack"/>
            <w:bookmarkEnd w:id="0"/>
          </w:p>
        </w:tc>
      </w:tr>
      <w:tr w:rsidR="00066B45" w:rsidRPr="008C5836" w:rsidTr="00D150A8">
        <w:tc>
          <w:tcPr>
            <w:tcW w:w="1248" w:type="pct"/>
          </w:tcPr>
          <w:p w:rsidR="00066B45" w:rsidRPr="00AB2D85" w:rsidRDefault="00D150A8" w:rsidP="008C5836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Место нахождения, указанное в учредительных документах</w:t>
            </w:r>
          </w:p>
        </w:tc>
        <w:tc>
          <w:tcPr>
            <w:tcW w:w="3752" w:type="pct"/>
            <w:gridSpan w:val="5"/>
          </w:tcPr>
          <w:p w:rsidR="00066B45" w:rsidRPr="00AB2D85" w:rsidRDefault="00066B45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150A8" w:rsidRPr="008C5836" w:rsidTr="00D150A8">
        <w:tc>
          <w:tcPr>
            <w:tcW w:w="1248" w:type="pct"/>
          </w:tcPr>
          <w:p w:rsidR="00D150A8" w:rsidRPr="008C5836" w:rsidRDefault="00D150A8" w:rsidP="008C5836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Адрес для отправки корреспонденции</w:t>
            </w:r>
          </w:p>
        </w:tc>
        <w:tc>
          <w:tcPr>
            <w:tcW w:w="3752" w:type="pct"/>
            <w:gridSpan w:val="5"/>
          </w:tcPr>
          <w:p w:rsidR="00D150A8" w:rsidRPr="008C5836" w:rsidRDefault="00D150A8" w:rsidP="00352577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066B45" w:rsidRPr="008C5836" w:rsidTr="00D150A8">
        <w:tc>
          <w:tcPr>
            <w:tcW w:w="1248" w:type="pct"/>
          </w:tcPr>
          <w:p w:rsidR="008C5836" w:rsidRPr="008C5836" w:rsidRDefault="00D150A8" w:rsidP="008C5836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ИНН</w:t>
            </w:r>
          </w:p>
          <w:p w:rsidR="00066B45" w:rsidRPr="008C5836" w:rsidRDefault="00066B45" w:rsidP="00D150A8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3752" w:type="pct"/>
            <w:gridSpan w:val="5"/>
          </w:tcPr>
          <w:p w:rsidR="00066B45" w:rsidRPr="008C5836" w:rsidRDefault="00066B45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A730CD" w:rsidRPr="008C5836" w:rsidTr="00D150A8">
        <w:tc>
          <w:tcPr>
            <w:tcW w:w="1248" w:type="pct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Контактныетелефоны</w:t>
            </w:r>
          </w:p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3752" w:type="pct"/>
            <w:gridSpan w:val="5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A730CD" w:rsidRPr="008C5836" w:rsidTr="00D150A8">
        <w:tc>
          <w:tcPr>
            <w:tcW w:w="1248" w:type="pct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Электронная почта</w:t>
            </w:r>
          </w:p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3752" w:type="pct"/>
            <w:gridSpan w:val="5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A730CD" w:rsidRPr="008C5836" w:rsidTr="00D150A8">
        <w:tc>
          <w:tcPr>
            <w:tcW w:w="1248" w:type="pct"/>
            <w:vMerge w:val="restart"/>
          </w:tcPr>
          <w:p w:rsidR="00A730CD" w:rsidRPr="00AB2D85" w:rsidRDefault="00A730CD" w:rsidP="008C5836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 xml:space="preserve">Реквизиты банковского </w:t>
            </w:r>
            <w:r w:rsidRPr="008C5836">
              <w:rPr>
                <w:rFonts w:ascii="Cambria" w:hAnsi="Cambria"/>
                <w:sz w:val="18"/>
                <w:szCs w:val="18"/>
              </w:rPr>
              <w:br/>
              <w:t>счета в рублях РФ</w:t>
            </w:r>
          </w:p>
        </w:tc>
        <w:tc>
          <w:tcPr>
            <w:tcW w:w="1249" w:type="pct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расчетный счет</w:t>
            </w:r>
          </w:p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2503" w:type="pct"/>
            <w:gridSpan w:val="4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A730CD" w:rsidRPr="008C5836" w:rsidTr="00D150A8">
        <w:tc>
          <w:tcPr>
            <w:tcW w:w="1248" w:type="pct"/>
            <w:vMerge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49" w:type="pct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наименование банка</w:t>
            </w:r>
          </w:p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03" w:type="pct"/>
            <w:gridSpan w:val="4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A730CD" w:rsidRPr="008C5836" w:rsidTr="00D150A8">
        <w:tc>
          <w:tcPr>
            <w:tcW w:w="1248" w:type="pct"/>
            <w:vMerge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49" w:type="pct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БИКбанка</w:t>
            </w:r>
          </w:p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2503" w:type="pct"/>
            <w:gridSpan w:val="4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A730CD" w:rsidRPr="008C5836" w:rsidTr="00D150A8">
        <w:tc>
          <w:tcPr>
            <w:tcW w:w="1248" w:type="pct"/>
            <w:vMerge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1249" w:type="pct"/>
          </w:tcPr>
          <w:p w:rsidR="00A730CD" w:rsidRPr="008C5836" w:rsidRDefault="00A730CD" w:rsidP="008C5836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корреспондентский счет банка</w:t>
            </w:r>
          </w:p>
        </w:tc>
        <w:tc>
          <w:tcPr>
            <w:tcW w:w="2503" w:type="pct"/>
            <w:gridSpan w:val="4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A730CD" w:rsidRPr="008C5836" w:rsidTr="00D150A8">
        <w:tc>
          <w:tcPr>
            <w:tcW w:w="1248" w:type="pct"/>
          </w:tcPr>
          <w:p w:rsidR="00A730CD" w:rsidRPr="008C5836" w:rsidRDefault="00A730CD" w:rsidP="008C5836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Дополнительная информация</w:t>
            </w:r>
          </w:p>
        </w:tc>
        <w:tc>
          <w:tcPr>
            <w:tcW w:w="3752" w:type="pct"/>
            <w:gridSpan w:val="5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</w:tr>
    </w:tbl>
    <w:p w:rsidR="00A730CD" w:rsidRPr="008C5836" w:rsidRDefault="00A730CD" w:rsidP="0097489D">
      <w:pPr>
        <w:rPr>
          <w:rFonts w:ascii="Cambria" w:hAnsi="Cambria"/>
          <w:sz w:val="18"/>
          <w:szCs w:val="18"/>
          <w:lang w:val="en-US"/>
        </w:rPr>
      </w:pPr>
    </w:p>
    <w:tbl>
      <w:tblPr>
        <w:tblStyle w:val="a4"/>
        <w:tblW w:w="0" w:type="auto"/>
        <w:tblLook w:val="04A0"/>
      </w:tblPr>
      <w:tblGrid>
        <w:gridCol w:w="2404"/>
        <w:gridCol w:w="3470"/>
        <w:gridCol w:w="3471"/>
      </w:tblGrid>
      <w:tr w:rsidR="00A730CD" w:rsidRPr="008C5836" w:rsidTr="00352577">
        <w:tc>
          <w:tcPr>
            <w:tcW w:w="9345" w:type="dxa"/>
            <w:gridSpan w:val="3"/>
          </w:tcPr>
          <w:p w:rsidR="00A730CD" w:rsidRPr="00AB2D85" w:rsidRDefault="00A730CD" w:rsidP="008C583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Заполняется, если заявление подписывается по доверенности</w:t>
            </w:r>
          </w:p>
        </w:tc>
      </w:tr>
      <w:tr w:rsidR="00A730CD" w:rsidRPr="008C5836" w:rsidTr="00352577">
        <w:tc>
          <w:tcPr>
            <w:tcW w:w="2404" w:type="dxa"/>
            <w:tcBorders>
              <w:bottom w:val="single" w:sz="4" w:space="0" w:color="auto"/>
            </w:tcBorders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  <w:lang w:val="en-US"/>
              </w:rPr>
              <w:t xml:space="preserve">№ </w:t>
            </w:r>
            <w:r w:rsidRPr="008C5836">
              <w:rPr>
                <w:rFonts w:ascii="Cambria" w:hAnsi="Cambria"/>
                <w:sz w:val="18"/>
                <w:szCs w:val="18"/>
              </w:rPr>
              <w:t>доверенности</w:t>
            </w:r>
          </w:p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6941" w:type="dxa"/>
            <w:gridSpan w:val="2"/>
            <w:tcBorders>
              <w:bottom w:val="single" w:sz="4" w:space="0" w:color="auto"/>
            </w:tcBorders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A730CD" w:rsidRPr="008C5836" w:rsidTr="00352577">
        <w:tc>
          <w:tcPr>
            <w:tcW w:w="2404" w:type="dxa"/>
            <w:tcBorders>
              <w:bottom w:val="single" w:sz="4" w:space="0" w:color="auto"/>
            </w:tcBorders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Датавыдачи</w:t>
            </w:r>
          </w:p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6941" w:type="dxa"/>
            <w:gridSpan w:val="2"/>
            <w:tcBorders>
              <w:bottom w:val="single" w:sz="4" w:space="0" w:color="auto"/>
            </w:tcBorders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A730CD" w:rsidRPr="008C5836" w:rsidTr="00352577"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6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A730CD" w:rsidRPr="008C5836" w:rsidTr="00352577">
        <w:tc>
          <w:tcPr>
            <w:tcW w:w="9345" w:type="dxa"/>
            <w:gridSpan w:val="3"/>
            <w:tcBorders>
              <w:top w:val="single" w:sz="4" w:space="0" w:color="auto"/>
            </w:tcBorders>
          </w:tcPr>
          <w:p w:rsidR="00A730CD" w:rsidRPr="00AB2D85" w:rsidRDefault="00A730CD" w:rsidP="008C583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Сведенияолице</w:t>
            </w:r>
            <w:r w:rsidRPr="00AB2D85">
              <w:rPr>
                <w:rFonts w:ascii="Cambria" w:hAnsi="Cambria"/>
                <w:sz w:val="18"/>
                <w:szCs w:val="18"/>
              </w:rPr>
              <w:t xml:space="preserve">, </w:t>
            </w:r>
            <w:r w:rsidRPr="008C5836">
              <w:rPr>
                <w:rFonts w:ascii="Cambria" w:hAnsi="Cambria"/>
                <w:sz w:val="18"/>
                <w:szCs w:val="18"/>
              </w:rPr>
              <w:t>подписывающемзаявление</w:t>
            </w:r>
          </w:p>
        </w:tc>
      </w:tr>
      <w:tr w:rsidR="00A730CD" w:rsidRPr="008C5836" w:rsidTr="00352577">
        <w:tc>
          <w:tcPr>
            <w:tcW w:w="2404" w:type="dxa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ФИО</w:t>
            </w:r>
          </w:p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6941" w:type="dxa"/>
            <w:gridSpan w:val="2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A730CD" w:rsidRPr="008C5836" w:rsidTr="00352577">
        <w:tc>
          <w:tcPr>
            <w:tcW w:w="2404" w:type="dxa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Должность</w:t>
            </w:r>
          </w:p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6941" w:type="dxa"/>
            <w:gridSpan w:val="2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A730CD" w:rsidRPr="008C5836" w:rsidTr="00352577">
        <w:tc>
          <w:tcPr>
            <w:tcW w:w="2404" w:type="dxa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Основание полномочий</w:t>
            </w:r>
          </w:p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  <w:tc>
          <w:tcPr>
            <w:tcW w:w="6941" w:type="dxa"/>
            <w:gridSpan w:val="2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  <w:lang w:val="en-US"/>
              </w:rPr>
            </w:pPr>
          </w:p>
        </w:tc>
      </w:tr>
      <w:tr w:rsidR="00A730CD" w:rsidRPr="008C5836" w:rsidTr="00214D7E">
        <w:trPr>
          <w:trHeight w:val="1661"/>
        </w:trPr>
        <w:tc>
          <w:tcPr>
            <w:tcW w:w="2404" w:type="dxa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</w:p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</w:p>
          <w:p w:rsidR="008C5836" w:rsidRDefault="008C5836" w:rsidP="0097489D">
            <w:pPr>
              <w:rPr>
                <w:rFonts w:ascii="Cambria" w:hAnsi="Cambria"/>
                <w:sz w:val="18"/>
                <w:szCs w:val="18"/>
              </w:rPr>
            </w:pPr>
          </w:p>
          <w:p w:rsidR="008C5836" w:rsidRDefault="008C5836" w:rsidP="0097489D">
            <w:pPr>
              <w:rPr>
                <w:rFonts w:ascii="Cambria" w:hAnsi="Cambria"/>
                <w:sz w:val="18"/>
                <w:szCs w:val="18"/>
              </w:rPr>
            </w:pPr>
          </w:p>
          <w:p w:rsidR="008C5836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  <w:r w:rsidRPr="008C5836">
              <w:rPr>
                <w:rFonts w:ascii="Cambria" w:hAnsi="Cambria"/>
                <w:sz w:val="18"/>
                <w:szCs w:val="18"/>
              </w:rPr>
              <w:t>Подпись</w:t>
            </w:r>
          </w:p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</w:p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70" w:type="dxa"/>
          </w:tcPr>
          <w:p w:rsidR="00A730CD" w:rsidRPr="008C5836" w:rsidRDefault="00A730CD" w:rsidP="0097489D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71" w:type="dxa"/>
          </w:tcPr>
          <w:p w:rsidR="00A730CD" w:rsidRPr="008C5836" w:rsidRDefault="008C5836" w:rsidP="0097489D">
            <w:pPr>
              <w:jc w:val="center"/>
              <w:rPr>
                <w:rFonts w:ascii="Cambria" w:hAnsi="Cambria"/>
                <w:sz w:val="18"/>
                <w:szCs w:val="18"/>
                <w:lang w:val="en-US"/>
              </w:rPr>
            </w:pPr>
            <w:r>
              <w:rPr>
                <w:rFonts w:ascii="Cambria" w:hAnsi="Cambria"/>
                <w:sz w:val="18"/>
                <w:szCs w:val="18"/>
              </w:rPr>
              <w:t>МП</w:t>
            </w:r>
          </w:p>
        </w:tc>
      </w:tr>
    </w:tbl>
    <w:p w:rsidR="00A730CD" w:rsidRPr="008C5836" w:rsidRDefault="00A730CD" w:rsidP="0097489D">
      <w:pPr>
        <w:rPr>
          <w:rFonts w:ascii="Cambria" w:hAnsi="Cambria"/>
          <w:sz w:val="18"/>
          <w:szCs w:val="18"/>
          <w:lang w:val="en-US"/>
        </w:rPr>
      </w:pPr>
    </w:p>
    <w:tbl>
      <w:tblPr>
        <w:tblStyle w:val="a4"/>
        <w:tblW w:w="9351" w:type="dxa"/>
        <w:tblLook w:val="04A0"/>
      </w:tblPr>
      <w:tblGrid>
        <w:gridCol w:w="4957"/>
        <w:gridCol w:w="4394"/>
      </w:tblGrid>
      <w:tr w:rsidR="00214D7E" w:rsidRPr="008C5836" w:rsidTr="00306DE3">
        <w:tc>
          <w:tcPr>
            <w:tcW w:w="9351" w:type="dxa"/>
            <w:gridSpan w:val="2"/>
          </w:tcPr>
          <w:p w:rsidR="00214D7E" w:rsidRPr="00AB2D85" w:rsidRDefault="00214D7E" w:rsidP="00306DE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C5836">
              <w:rPr>
                <w:rFonts w:ascii="Cambria" w:hAnsi="Cambria"/>
                <w:b/>
                <w:sz w:val="18"/>
                <w:szCs w:val="18"/>
              </w:rPr>
              <w:t>Заполняется ООО «ИК «Гелиус Капитал»</w:t>
            </w:r>
          </w:p>
        </w:tc>
      </w:tr>
      <w:tr w:rsidR="00214D7E" w:rsidRPr="008C5836" w:rsidTr="00306DE3">
        <w:trPr>
          <w:trHeight w:val="94"/>
        </w:trPr>
        <w:tc>
          <w:tcPr>
            <w:tcW w:w="4957" w:type="dxa"/>
          </w:tcPr>
          <w:p w:rsidR="00214D7E" w:rsidRPr="00AB2D85" w:rsidRDefault="00214D7E" w:rsidP="00306DE3">
            <w:pPr>
              <w:rPr>
                <w:rFonts w:ascii="Cambria" w:hAnsi="Cambria"/>
                <w:b/>
                <w:sz w:val="18"/>
                <w:szCs w:val="18"/>
              </w:rPr>
            </w:pPr>
            <w:r w:rsidRPr="008C5836">
              <w:rPr>
                <w:rFonts w:ascii="Cambria" w:hAnsi="Cambria"/>
                <w:b/>
                <w:sz w:val="18"/>
                <w:szCs w:val="18"/>
              </w:rPr>
              <w:t>№ договора (брокерского счета)</w:t>
            </w:r>
          </w:p>
        </w:tc>
        <w:tc>
          <w:tcPr>
            <w:tcW w:w="4394" w:type="dxa"/>
          </w:tcPr>
          <w:p w:rsidR="00214D7E" w:rsidRDefault="00214D7E" w:rsidP="00306DE3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:rsidR="00214D7E" w:rsidRPr="00AB2D85" w:rsidRDefault="00214D7E" w:rsidP="00306DE3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214D7E" w:rsidRPr="008C5836" w:rsidTr="00306DE3">
        <w:trPr>
          <w:trHeight w:val="93"/>
        </w:trPr>
        <w:tc>
          <w:tcPr>
            <w:tcW w:w="4957" w:type="dxa"/>
          </w:tcPr>
          <w:p w:rsidR="00214D7E" w:rsidRPr="008C5836" w:rsidRDefault="00214D7E" w:rsidP="00306DE3">
            <w:pPr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№ договора (счета депо)</w:t>
            </w:r>
          </w:p>
        </w:tc>
        <w:tc>
          <w:tcPr>
            <w:tcW w:w="4394" w:type="dxa"/>
          </w:tcPr>
          <w:p w:rsidR="00214D7E" w:rsidRDefault="00214D7E" w:rsidP="00306DE3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:rsidR="00214D7E" w:rsidRPr="00AB2D85" w:rsidRDefault="00214D7E" w:rsidP="00306DE3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214D7E" w:rsidRPr="008C5836" w:rsidTr="00306DE3">
        <w:trPr>
          <w:trHeight w:val="186"/>
        </w:trPr>
        <w:tc>
          <w:tcPr>
            <w:tcW w:w="4957" w:type="dxa"/>
          </w:tcPr>
          <w:p w:rsidR="00214D7E" w:rsidRPr="008C5836" w:rsidRDefault="00214D7E" w:rsidP="00306DE3">
            <w:pPr>
              <w:rPr>
                <w:rFonts w:ascii="Cambria" w:hAnsi="Cambria"/>
                <w:b/>
                <w:sz w:val="18"/>
                <w:szCs w:val="18"/>
              </w:rPr>
            </w:pPr>
            <w:r w:rsidRPr="008C5836">
              <w:rPr>
                <w:rFonts w:ascii="Cambria" w:hAnsi="Cambria"/>
                <w:b/>
                <w:sz w:val="18"/>
                <w:szCs w:val="18"/>
              </w:rPr>
              <w:t>Дата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Pr="008C5836">
              <w:rPr>
                <w:rFonts w:ascii="Cambria" w:hAnsi="Cambria"/>
                <w:b/>
                <w:sz w:val="18"/>
                <w:szCs w:val="18"/>
              </w:rPr>
              <w:t>заключения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Pr="008C5836">
              <w:rPr>
                <w:rFonts w:ascii="Cambria" w:hAnsi="Cambria"/>
                <w:b/>
                <w:sz w:val="18"/>
                <w:szCs w:val="18"/>
              </w:rPr>
              <w:t>договора</w:t>
            </w:r>
          </w:p>
        </w:tc>
        <w:tc>
          <w:tcPr>
            <w:tcW w:w="4394" w:type="dxa"/>
          </w:tcPr>
          <w:p w:rsidR="00214D7E" w:rsidRDefault="00214D7E" w:rsidP="00306DE3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:rsidR="00214D7E" w:rsidRPr="00AB2D85" w:rsidRDefault="00214D7E" w:rsidP="00306DE3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214D7E" w:rsidRPr="008C5836" w:rsidTr="00306DE3">
        <w:tc>
          <w:tcPr>
            <w:tcW w:w="4957" w:type="dxa"/>
          </w:tcPr>
          <w:p w:rsidR="00214D7E" w:rsidRPr="00214D7E" w:rsidRDefault="00214D7E" w:rsidP="00306DE3">
            <w:pPr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Идентификационный код Клиента</w:t>
            </w:r>
          </w:p>
          <w:p w:rsidR="00214D7E" w:rsidRPr="00214D7E" w:rsidRDefault="00214D7E" w:rsidP="00306DE3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:rsidR="00214D7E" w:rsidRPr="00214D7E" w:rsidRDefault="00214D7E" w:rsidP="00306DE3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</w:tr>
    </w:tbl>
    <w:p w:rsidR="00A730CD" w:rsidRPr="008C5836" w:rsidRDefault="00A730CD" w:rsidP="00A10016">
      <w:pPr>
        <w:rPr>
          <w:rFonts w:ascii="Cambria" w:hAnsi="Cambria"/>
          <w:sz w:val="18"/>
          <w:szCs w:val="18"/>
          <w:lang w:val="en-US"/>
        </w:rPr>
      </w:pPr>
    </w:p>
    <w:sectPr w:rsidR="00A730CD" w:rsidRPr="008C5836" w:rsidSect="00B305BD">
      <w:headerReference w:type="default" r:id="rId8"/>
      <w:footnotePr>
        <w:numRestart w:val="eachPage"/>
      </w:footnotePr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577" w:rsidRDefault="00352577" w:rsidP="00CE5AF5">
      <w:r>
        <w:separator/>
      </w:r>
    </w:p>
  </w:endnote>
  <w:endnote w:type="continuationSeparator" w:id="1">
    <w:p w:rsidR="00352577" w:rsidRDefault="00352577" w:rsidP="00CE5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577" w:rsidRDefault="00352577" w:rsidP="00CE5AF5">
      <w:r>
        <w:separator/>
      </w:r>
    </w:p>
  </w:footnote>
  <w:footnote w:type="continuationSeparator" w:id="1">
    <w:p w:rsidR="00352577" w:rsidRDefault="00352577" w:rsidP="00CE5AF5">
      <w:r>
        <w:continuationSeparator/>
      </w:r>
    </w:p>
  </w:footnote>
  <w:footnote w:id="2">
    <w:p w:rsidR="00352577" w:rsidRPr="00352577" w:rsidRDefault="00352577" w:rsidP="00E95ACB">
      <w:pPr>
        <w:pStyle w:val="ac"/>
        <w:jc w:val="both"/>
        <w:rPr>
          <w:rFonts w:ascii="Cambria" w:hAnsi="Cambria"/>
          <w:sz w:val="12"/>
          <w:szCs w:val="12"/>
        </w:rPr>
      </w:pPr>
      <w:r w:rsidRPr="00352577">
        <w:rPr>
          <w:rStyle w:val="ae"/>
          <w:rFonts w:ascii="Cambria" w:hAnsi="Cambria"/>
          <w:sz w:val="12"/>
          <w:szCs w:val="12"/>
        </w:rPr>
        <w:footnoteRef/>
      </w:r>
      <w:r>
        <w:rPr>
          <w:rFonts w:ascii="Cambria" w:hAnsi="Cambria"/>
          <w:sz w:val="12"/>
          <w:szCs w:val="12"/>
        </w:rPr>
        <w:t xml:space="preserve"> Декларация о рисках, связанных с совершением операций на рынке ценных бумаг (в том числе - при возникновении непокрытых позиций) и срочных сделок приведена в Приложении №</w:t>
      </w:r>
      <w:r w:rsidR="00FF0978">
        <w:rPr>
          <w:rFonts w:ascii="Cambria" w:hAnsi="Cambria"/>
          <w:sz w:val="12"/>
          <w:szCs w:val="12"/>
        </w:rPr>
        <w:t>13</w:t>
      </w:r>
      <w:r>
        <w:rPr>
          <w:rFonts w:ascii="Cambria" w:hAnsi="Cambria"/>
          <w:sz w:val="12"/>
          <w:szCs w:val="12"/>
        </w:rPr>
        <w:t xml:space="preserve"> к Регламенту</w:t>
      </w:r>
      <w:r w:rsidR="002C1DED">
        <w:rPr>
          <w:rFonts w:ascii="Cambria" w:hAnsi="Cambria"/>
          <w:sz w:val="12"/>
          <w:szCs w:val="12"/>
        </w:rPr>
        <w:t xml:space="preserve"> оказания ООО «ИК «Гелиус Капитал» брокерских услуг на рынках ценных бумаг</w:t>
      </w:r>
      <w:r>
        <w:rPr>
          <w:rFonts w:ascii="Cambria" w:hAnsi="Cambria"/>
          <w:sz w:val="12"/>
          <w:szCs w:val="12"/>
        </w:rPr>
        <w:t>.</w:t>
      </w:r>
    </w:p>
  </w:footnote>
  <w:footnote w:id="3">
    <w:p w:rsidR="00E95ACB" w:rsidRPr="00E95ACB" w:rsidRDefault="00E95ACB" w:rsidP="00E95ACB">
      <w:pPr>
        <w:pStyle w:val="ac"/>
        <w:jc w:val="both"/>
        <w:rPr>
          <w:rFonts w:ascii="Cambria" w:hAnsi="Cambria"/>
          <w:sz w:val="12"/>
          <w:szCs w:val="12"/>
        </w:rPr>
      </w:pPr>
      <w:r w:rsidRPr="00E95ACB">
        <w:rPr>
          <w:rStyle w:val="ae"/>
          <w:rFonts w:ascii="Cambria" w:hAnsi="Cambria"/>
          <w:sz w:val="12"/>
          <w:szCs w:val="12"/>
        </w:rPr>
        <w:footnoteRef/>
      </w:r>
      <w:r w:rsidRPr="00E95ACB">
        <w:rPr>
          <w:rFonts w:ascii="Cambria" w:hAnsi="Cambria"/>
          <w:sz w:val="12"/>
          <w:szCs w:val="12"/>
        </w:rPr>
        <w:t xml:space="preserve"> </w:t>
      </w:r>
      <w:r>
        <w:rPr>
          <w:rFonts w:ascii="Cambria" w:hAnsi="Cambria"/>
          <w:sz w:val="12"/>
          <w:szCs w:val="12"/>
        </w:rPr>
        <w:t>Д</w:t>
      </w:r>
      <w:r w:rsidRPr="00E95ACB">
        <w:rPr>
          <w:rFonts w:ascii="Cambria" w:hAnsi="Cambria"/>
          <w:sz w:val="12"/>
          <w:szCs w:val="12"/>
        </w:rPr>
        <w:t>екларация о рисках, связанных с приобретением иностранных ценных бумаг; деклараци</w:t>
      </w:r>
      <w:r>
        <w:rPr>
          <w:rFonts w:ascii="Cambria" w:hAnsi="Cambria"/>
          <w:sz w:val="12"/>
          <w:szCs w:val="12"/>
        </w:rPr>
        <w:t>я</w:t>
      </w:r>
      <w:r w:rsidRPr="00E95ACB">
        <w:rPr>
          <w:rFonts w:ascii="Cambria" w:hAnsi="Cambria"/>
          <w:sz w:val="12"/>
          <w:szCs w:val="12"/>
        </w:rPr>
        <w:t xml:space="preserve"> о рисках, связанных с заключением договоров, являющихся производными финансовыми инструментами, базисным активом которых являются ценные бумаги иностранных эмитентов или индексы, рассчитанные по таким ценным бумагам</w:t>
      </w:r>
      <w:r>
        <w:rPr>
          <w:rFonts w:ascii="Cambria" w:hAnsi="Cambria"/>
          <w:sz w:val="12"/>
          <w:szCs w:val="12"/>
        </w:rPr>
        <w:t xml:space="preserve"> приведена в Приложении №</w:t>
      </w:r>
      <w:r w:rsidR="00FF0978">
        <w:rPr>
          <w:rFonts w:ascii="Cambria" w:hAnsi="Cambria"/>
          <w:sz w:val="12"/>
          <w:szCs w:val="12"/>
        </w:rPr>
        <w:t>14</w:t>
      </w:r>
      <w:r>
        <w:rPr>
          <w:rFonts w:ascii="Cambria" w:hAnsi="Cambria"/>
          <w:sz w:val="12"/>
          <w:szCs w:val="12"/>
        </w:rPr>
        <w:t xml:space="preserve"> к </w:t>
      </w:r>
      <w:r w:rsidR="002C1DED">
        <w:rPr>
          <w:rFonts w:ascii="Cambria" w:hAnsi="Cambria"/>
          <w:sz w:val="12"/>
          <w:szCs w:val="12"/>
        </w:rPr>
        <w:t>Регламенту оказания ООО «ИК «Гелиус Капитал» брокерских услуг на рынках ценных бумаг.</w:t>
      </w:r>
    </w:p>
  </w:footnote>
  <w:footnote w:id="4">
    <w:p w:rsidR="008F09FB" w:rsidRPr="00352577" w:rsidRDefault="008F09FB" w:rsidP="008F09FB">
      <w:pPr>
        <w:pStyle w:val="ac"/>
        <w:jc w:val="both"/>
        <w:rPr>
          <w:rFonts w:ascii="Cambria" w:hAnsi="Cambria"/>
          <w:sz w:val="12"/>
          <w:szCs w:val="12"/>
        </w:rPr>
      </w:pPr>
      <w:r w:rsidRPr="008F09FB">
        <w:rPr>
          <w:rStyle w:val="ae"/>
          <w:rFonts w:ascii="Cambria" w:hAnsi="Cambria"/>
          <w:sz w:val="12"/>
          <w:szCs w:val="12"/>
        </w:rPr>
        <w:footnoteRef/>
      </w:r>
      <w:r w:rsidRPr="008F09FB">
        <w:rPr>
          <w:rFonts w:ascii="Cambria" w:hAnsi="Cambria"/>
          <w:sz w:val="12"/>
          <w:szCs w:val="12"/>
        </w:rPr>
        <w:t xml:space="preserve"> </w:t>
      </w:r>
      <w:r w:rsidRPr="005E7D51">
        <w:rPr>
          <w:rFonts w:ascii="Cambria" w:hAnsi="Cambria"/>
          <w:sz w:val="12"/>
          <w:szCs w:val="12"/>
        </w:rPr>
        <w:t xml:space="preserve">Уведомление  о порядке учета денежных средств клиентов </w:t>
      </w:r>
      <w:r>
        <w:rPr>
          <w:rFonts w:ascii="Cambria" w:hAnsi="Cambria"/>
          <w:sz w:val="12"/>
          <w:szCs w:val="12"/>
        </w:rPr>
        <w:t>ООО «ИК</w:t>
      </w:r>
      <w:r w:rsidRPr="005E7D51">
        <w:rPr>
          <w:rFonts w:ascii="Cambria" w:hAnsi="Cambria"/>
          <w:sz w:val="12"/>
          <w:szCs w:val="12"/>
        </w:rPr>
        <w:t xml:space="preserve"> «</w:t>
      </w:r>
      <w:r>
        <w:rPr>
          <w:rFonts w:ascii="Cambria" w:hAnsi="Cambria"/>
          <w:sz w:val="12"/>
          <w:szCs w:val="12"/>
        </w:rPr>
        <w:t>Гелиус Капитал</w:t>
      </w:r>
      <w:r w:rsidRPr="005E7D51">
        <w:rPr>
          <w:rFonts w:ascii="Cambria" w:hAnsi="Cambria"/>
          <w:sz w:val="12"/>
          <w:szCs w:val="12"/>
        </w:rPr>
        <w:t xml:space="preserve">»,  о порядке учета имущества клиента, предоставленного в качестве обеспечения обязательств, допущенных к клирингу, и обязательств, возникших из договоров, заключенных </w:t>
      </w:r>
      <w:r>
        <w:rPr>
          <w:rFonts w:ascii="Cambria" w:hAnsi="Cambria"/>
          <w:sz w:val="12"/>
          <w:szCs w:val="12"/>
        </w:rPr>
        <w:t>ООО «ИК</w:t>
      </w:r>
      <w:r w:rsidRPr="005E7D51">
        <w:rPr>
          <w:rFonts w:ascii="Cambria" w:hAnsi="Cambria"/>
          <w:sz w:val="12"/>
          <w:szCs w:val="12"/>
        </w:rPr>
        <w:t xml:space="preserve"> «</w:t>
      </w:r>
      <w:r>
        <w:rPr>
          <w:rFonts w:ascii="Cambria" w:hAnsi="Cambria"/>
          <w:sz w:val="12"/>
          <w:szCs w:val="12"/>
        </w:rPr>
        <w:t>Гелиус Капитал</w:t>
      </w:r>
      <w:r w:rsidRPr="005E7D51">
        <w:rPr>
          <w:rFonts w:ascii="Cambria" w:hAnsi="Cambria"/>
          <w:sz w:val="12"/>
          <w:szCs w:val="12"/>
        </w:rPr>
        <w:t>»</w:t>
      </w:r>
      <w:r>
        <w:rPr>
          <w:rFonts w:ascii="Cambria" w:hAnsi="Cambria"/>
          <w:sz w:val="12"/>
          <w:szCs w:val="12"/>
        </w:rPr>
        <w:t xml:space="preserve"> </w:t>
      </w:r>
      <w:r w:rsidRPr="005E7D51">
        <w:rPr>
          <w:rFonts w:ascii="Cambria" w:hAnsi="Cambria"/>
          <w:sz w:val="12"/>
          <w:szCs w:val="12"/>
        </w:rPr>
        <w:t>участником клиринга за счет клиентов</w:t>
      </w:r>
      <w:r>
        <w:rPr>
          <w:rFonts w:ascii="Cambria" w:hAnsi="Cambria"/>
          <w:sz w:val="12"/>
          <w:szCs w:val="12"/>
        </w:rPr>
        <w:t xml:space="preserve"> приведено в Приложении №9</w:t>
      </w:r>
      <w:r w:rsidRPr="008F09FB">
        <w:rPr>
          <w:rFonts w:ascii="Cambria" w:hAnsi="Cambria"/>
          <w:sz w:val="12"/>
          <w:szCs w:val="12"/>
        </w:rPr>
        <w:t xml:space="preserve"> </w:t>
      </w:r>
      <w:r>
        <w:rPr>
          <w:rFonts w:ascii="Cambria" w:hAnsi="Cambria"/>
          <w:sz w:val="12"/>
          <w:szCs w:val="12"/>
        </w:rPr>
        <w:t>к Регламенту оказания ООО «ИК «Гелиус Капитал» брокерских услуг на рынках ценных бумаг.</w:t>
      </w:r>
    </w:p>
    <w:p w:rsidR="008F09FB" w:rsidRPr="005E7D51" w:rsidRDefault="008F09FB" w:rsidP="008F09FB">
      <w:pPr>
        <w:jc w:val="both"/>
        <w:rPr>
          <w:rFonts w:ascii="Cambria" w:hAnsi="Cambria"/>
          <w:sz w:val="12"/>
          <w:szCs w:val="12"/>
        </w:rPr>
      </w:pPr>
    </w:p>
    <w:p w:rsidR="008F09FB" w:rsidRPr="008F09FB" w:rsidRDefault="008F09FB">
      <w:pPr>
        <w:pStyle w:val="ac"/>
        <w:rPr>
          <w:rFonts w:ascii="Cambria" w:hAnsi="Cambria"/>
          <w:sz w:val="12"/>
          <w:szCs w:val="12"/>
        </w:rPr>
      </w:pPr>
    </w:p>
  </w:footnote>
  <w:footnote w:id="5">
    <w:p w:rsidR="00E95ACB" w:rsidRPr="00E95ACB" w:rsidRDefault="00E95ACB" w:rsidP="008F09FB">
      <w:pPr>
        <w:pStyle w:val="ac"/>
        <w:jc w:val="both"/>
        <w:rPr>
          <w:rFonts w:ascii="Cambria" w:hAnsi="Cambria"/>
          <w:sz w:val="12"/>
          <w:szCs w:val="12"/>
        </w:rPr>
      </w:pPr>
      <w:r w:rsidRPr="00E95ACB">
        <w:rPr>
          <w:rStyle w:val="ae"/>
          <w:rFonts w:ascii="Cambria" w:hAnsi="Cambria"/>
          <w:sz w:val="12"/>
          <w:szCs w:val="12"/>
        </w:rPr>
        <w:footnoteRef/>
      </w:r>
      <w:r>
        <w:t xml:space="preserve"> </w:t>
      </w:r>
      <w:r>
        <w:rPr>
          <w:rFonts w:ascii="Cambria" w:hAnsi="Cambria"/>
          <w:sz w:val="12"/>
          <w:szCs w:val="12"/>
        </w:rPr>
        <w:t>Декларация о рисках, связанных с совершением операций на рынке ценных бумаг (в том числе - при возникновении непокрытых позиций) и срочных сделок приведена в Приложении №</w:t>
      </w:r>
      <w:r w:rsidR="00FF0978">
        <w:rPr>
          <w:rFonts w:ascii="Cambria" w:hAnsi="Cambria"/>
          <w:sz w:val="12"/>
          <w:szCs w:val="12"/>
        </w:rPr>
        <w:t>13</w:t>
      </w:r>
      <w:r>
        <w:rPr>
          <w:rFonts w:ascii="Cambria" w:hAnsi="Cambria"/>
          <w:sz w:val="12"/>
          <w:szCs w:val="12"/>
        </w:rPr>
        <w:t xml:space="preserve"> к </w:t>
      </w:r>
      <w:r w:rsidR="002C1DED">
        <w:rPr>
          <w:rFonts w:ascii="Cambria" w:hAnsi="Cambria"/>
          <w:sz w:val="12"/>
          <w:szCs w:val="12"/>
        </w:rPr>
        <w:t>Регламенту оказания ООО «ИК «Гелиус Капитал» брокерских услуг на рынках ценных бумаг.</w:t>
      </w:r>
    </w:p>
  </w:footnote>
  <w:footnote w:id="6">
    <w:p w:rsidR="00E95ACB" w:rsidRPr="008F09FB" w:rsidRDefault="00E95ACB" w:rsidP="008F09FB">
      <w:pPr>
        <w:pStyle w:val="ac"/>
        <w:jc w:val="both"/>
        <w:rPr>
          <w:rFonts w:ascii="Cambria" w:hAnsi="Cambria"/>
          <w:sz w:val="12"/>
          <w:szCs w:val="12"/>
        </w:rPr>
      </w:pPr>
      <w:r w:rsidRPr="00E95ACB">
        <w:rPr>
          <w:rStyle w:val="ae"/>
          <w:rFonts w:ascii="Cambria" w:hAnsi="Cambria"/>
          <w:sz w:val="12"/>
          <w:szCs w:val="12"/>
        </w:rPr>
        <w:footnoteRef/>
      </w:r>
      <w:r w:rsidRPr="00E95ACB">
        <w:rPr>
          <w:rFonts w:ascii="Cambria" w:hAnsi="Cambria"/>
          <w:sz w:val="12"/>
          <w:szCs w:val="12"/>
        </w:rPr>
        <w:t xml:space="preserve"> Декларация о рисках, связанных с приобретением иностранных ценных бумаг; декларация о рисках, связанных с заключением договоров, являющихся производными финансовыми инструментами, базисным активом которых являются ценные бумаги иностранных эмитентов или индексы, рассчитанные по таким ценным бумагам приведена в Приложении №</w:t>
      </w:r>
      <w:r w:rsidR="00FF0978">
        <w:rPr>
          <w:rFonts w:ascii="Cambria" w:hAnsi="Cambria"/>
          <w:sz w:val="12"/>
          <w:szCs w:val="12"/>
        </w:rPr>
        <w:t>14</w:t>
      </w:r>
      <w:r w:rsidRPr="00E95ACB">
        <w:rPr>
          <w:rFonts w:ascii="Cambria" w:hAnsi="Cambria"/>
          <w:sz w:val="12"/>
          <w:szCs w:val="12"/>
        </w:rPr>
        <w:t xml:space="preserve"> к </w:t>
      </w:r>
      <w:r w:rsidR="002C1DED">
        <w:rPr>
          <w:rFonts w:ascii="Cambria" w:hAnsi="Cambria"/>
          <w:sz w:val="12"/>
          <w:szCs w:val="12"/>
        </w:rPr>
        <w:t>Регламенту оказания ООО «ИК «Гелиус Капитал» брокерских услуг на рынках ценных бумаг.</w:t>
      </w:r>
    </w:p>
  </w:footnote>
  <w:footnote w:id="7">
    <w:p w:rsidR="008F09FB" w:rsidRPr="00352577" w:rsidRDefault="008F09FB" w:rsidP="008F09FB">
      <w:pPr>
        <w:pStyle w:val="ac"/>
        <w:jc w:val="both"/>
        <w:rPr>
          <w:rFonts w:ascii="Cambria" w:hAnsi="Cambria"/>
          <w:sz w:val="12"/>
          <w:szCs w:val="12"/>
        </w:rPr>
      </w:pPr>
      <w:r w:rsidRPr="008F09FB">
        <w:rPr>
          <w:rStyle w:val="ae"/>
          <w:rFonts w:ascii="Cambria" w:hAnsi="Cambria"/>
          <w:sz w:val="12"/>
          <w:szCs w:val="12"/>
        </w:rPr>
        <w:footnoteRef/>
      </w:r>
      <w:r>
        <w:t xml:space="preserve"> </w:t>
      </w:r>
      <w:r w:rsidRPr="005E7D51">
        <w:rPr>
          <w:rFonts w:ascii="Cambria" w:hAnsi="Cambria"/>
          <w:sz w:val="12"/>
          <w:szCs w:val="12"/>
        </w:rPr>
        <w:t xml:space="preserve">Уведомление  о порядке учета денежных средств клиентов </w:t>
      </w:r>
      <w:r>
        <w:rPr>
          <w:rFonts w:ascii="Cambria" w:hAnsi="Cambria"/>
          <w:sz w:val="12"/>
          <w:szCs w:val="12"/>
        </w:rPr>
        <w:t>ООО «ИК</w:t>
      </w:r>
      <w:r w:rsidRPr="005E7D51">
        <w:rPr>
          <w:rFonts w:ascii="Cambria" w:hAnsi="Cambria"/>
          <w:sz w:val="12"/>
          <w:szCs w:val="12"/>
        </w:rPr>
        <w:t xml:space="preserve"> «</w:t>
      </w:r>
      <w:r>
        <w:rPr>
          <w:rFonts w:ascii="Cambria" w:hAnsi="Cambria"/>
          <w:sz w:val="12"/>
          <w:szCs w:val="12"/>
        </w:rPr>
        <w:t>Гелиус Капитал</w:t>
      </w:r>
      <w:r w:rsidRPr="005E7D51">
        <w:rPr>
          <w:rFonts w:ascii="Cambria" w:hAnsi="Cambria"/>
          <w:sz w:val="12"/>
          <w:szCs w:val="12"/>
        </w:rPr>
        <w:t xml:space="preserve">»,  о порядке учета имущества клиента, предоставленного в качестве обеспечения обязательств, допущенных к клирингу, и обязательств, возникших из договоров, заключенных </w:t>
      </w:r>
      <w:r>
        <w:rPr>
          <w:rFonts w:ascii="Cambria" w:hAnsi="Cambria"/>
          <w:sz w:val="12"/>
          <w:szCs w:val="12"/>
        </w:rPr>
        <w:t>ООО «ИК</w:t>
      </w:r>
      <w:r w:rsidRPr="005E7D51">
        <w:rPr>
          <w:rFonts w:ascii="Cambria" w:hAnsi="Cambria"/>
          <w:sz w:val="12"/>
          <w:szCs w:val="12"/>
        </w:rPr>
        <w:t xml:space="preserve"> «</w:t>
      </w:r>
      <w:r>
        <w:rPr>
          <w:rFonts w:ascii="Cambria" w:hAnsi="Cambria"/>
          <w:sz w:val="12"/>
          <w:szCs w:val="12"/>
        </w:rPr>
        <w:t>Гелиус Капитал</w:t>
      </w:r>
      <w:r w:rsidRPr="005E7D51">
        <w:rPr>
          <w:rFonts w:ascii="Cambria" w:hAnsi="Cambria"/>
          <w:sz w:val="12"/>
          <w:szCs w:val="12"/>
        </w:rPr>
        <w:t>»</w:t>
      </w:r>
      <w:r>
        <w:rPr>
          <w:rFonts w:ascii="Cambria" w:hAnsi="Cambria"/>
          <w:sz w:val="12"/>
          <w:szCs w:val="12"/>
        </w:rPr>
        <w:t xml:space="preserve"> </w:t>
      </w:r>
      <w:r w:rsidRPr="005E7D51">
        <w:rPr>
          <w:rFonts w:ascii="Cambria" w:hAnsi="Cambria"/>
          <w:sz w:val="12"/>
          <w:szCs w:val="12"/>
        </w:rPr>
        <w:t>участником клиринга за счет клиентов</w:t>
      </w:r>
      <w:r>
        <w:rPr>
          <w:rFonts w:ascii="Cambria" w:hAnsi="Cambria"/>
          <w:sz w:val="12"/>
          <w:szCs w:val="12"/>
        </w:rPr>
        <w:t xml:space="preserve"> приведено в Приложении №9</w:t>
      </w:r>
      <w:r w:rsidRPr="008F09FB">
        <w:rPr>
          <w:rFonts w:ascii="Cambria" w:hAnsi="Cambria"/>
          <w:sz w:val="12"/>
          <w:szCs w:val="12"/>
        </w:rPr>
        <w:t xml:space="preserve"> </w:t>
      </w:r>
      <w:r>
        <w:rPr>
          <w:rFonts w:ascii="Cambria" w:hAnsi="Cambria"/>
          <w:sz w:val="12"/>
          <w:szCs w:val="12"/>
        </w:rPr>
        <w:t>к Регламенту оказания ООО «ИК «Гелиус Капитал» брокерских услуг на рынках ценных бумаг.</w:t>
      </w:r>
    </w:p>
    <w:p w:rsidR="008F09FB" w:rsidRDefault="008F09FB" w:rsidP="008F09FB">
      <w:pPr>
        <w:pStyle w:val="ac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577" w:rsidRPr="000933D6" w:rsidRDefault="00352577" w:rsidP="000933D6">
    <w:pPr>
      <w:pStyle w:val="a5"/>
      <w:jc w:val="right"/>
      <w:rPr>
        <w:rFonts w:ascii="Cambria" w:hAnsi="Cambria"/>
        <w:sz w:val="16"/>
        <w:szCs w:val="16"/>
      </w:rPr>
    </w:pPr>
    <w:r w:rsidRPr="000933D6">
      <w:rPr>
        <w:rFonts w:ascii="Cambria" w:hAnsi="Cambria"/>
        <w:sz w:val="16"/>
        <w:szCs w:val="16"/>
      </w:rPr>
      <w:t>Приложение №</w:t>
    </w:r>
    <w:r>
      <w:rPr>
        <w:rFonts w:ascii="Cambria" w:hAnsi="Cambria"/>
        <w:sz w:val="16"/>
        <w:szCs w:val="16"/>
      </w:rPr>
      <w:t>1</w:t>
    </w:r>
    <w:r w:rsidRPr="000933D6">
      <w:rPr>
        <w:rFonts w:ascii="Cambria" w:hAnsi="Cambria"/>
        <w:sz w:val="16"/>
        <w:szCs w:val="16"/>
      </w:rPr>
      <w:t xml:space="preserve"> к Регламенту оказания ООО «ИК «Гелиус Капитал» брокерских услуг на рынках ценных бумаг</w:t>
    </w:r>
  </w:p>
  <w:p w:rsidR="00352577" w:rsidRPr="000933D6" w:rsidRDefault="00352577" w:rsidP="000933D6">
    <w:pPr>
      <w:pStyle w:val="a5"/>
      <w:jc w:val="right"/>
      <w:rPr>
        <w:rFonts w:ascii="Cambria" w:hAnsi="Cambria"/>
        <w:sz w:val="16"/>
        <w:szCs w:val="16"/>
      </w:rPr>
    </w:pPr>
    <w:r w:rsidRPr="000933D6">
      <w:rPr>
        <w:rFonts w:ascii="Cambria" w:hAnsi="Cambria"/>
        <w:sz w:val="16"/>
        <w:szCs w:val="16"/>
      </w:rPr>
      <w:t>Приложение №</w:t>
    </w:r>
    <w:r>
      <w:rPr>
        <w:rFonts w:ascii="Cambria" w:hAnsi="Cambria"/>
        <w:sz w:val="16"/>
        <w:szCs w:val="16"/>
      </w:rPr>
      <w:t>1</w:t>
    </w:r>
    <w:r w:rsidRPr="000933D6">
      <w:rPr>
        <w:rFonts w:ascii="Cambria" w:hAnsi="Cambria"/>
        <w:sz w:val="16"/>
        <w:szCs w:val="16"/>
      </w:rPr>
      <w:t xml:space="preserve"> к Условиям осуществления депозитарной деятельности ООО «ИК «Гелиус Капитал»</w:t>
    </w:r>
  </w:p>
  <w:p w:rsidR="00352577" w:rsidRPr="00F73FF4" w:rsidRDefault="00352577" w:rsidP="000933D6">
    <w:pPr>
      <w:pStyle w:val="a5"/>
      <w:jc w:val="right"/>
      <w:rPr>
        <w:rFonts w:ascii="Cambria" w:hAnsi="Cambri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41B3"/>
    <w:multiLevelType w:val="hybridMultilevel"/>
    <w:tmpl w:val="472856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215DCD"/>
    <w:multiLevelType w:val="hybridMultilevel"/>
    <w:tmpl w:val="765404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9"/>
  <w:characterSpacingControl w:val="doNotCompress"/>
  <w:hdrShapeDefaults>
    <o:shapedefaults v:ext="edit" spidmax="16385"/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9C59D6"/>
    <w:rsid w:val="0000364A"/>
    <w:rsid w:val="00013E80"/>
    <w:rsid w:val="00066B45"/>
    <w:rsid w:val="0007354D"/>
    <w:rsid w:val="000933D6"/>
    <w:rsid w:val="00097B86"/>
    <w:rsid w:val="000B20F6"/>
    <w:rsid w:val="000E5D48"/>
    <w:rsid w:val="00127F51"/>
    <w:rsid w:val="00162512"/>
    <w:rsid w:val="001650F0"/>
    <w:rsid w:val="0017795D"/>
    <w:rsid w:val="001A45F7"/>
    <w:rsid w:val="00214D7E"/>
    <w:rsid w:val="00232EA9"/>
    <w:rsid w:val="0025420C"/>
    <w:rsid w:val="002C1DED"/>
    <w:rsid w:val="002C6D56"/>
    <w:rsid w:val="00350511"/>
    <w:rsid w:val="00352577"/>
    <w:rsid w:val="003D786F"/>
    <w:rsid w:val="003E08FC"/>
    <w:rsid w:val="00446FB6"/>
    <w:rsid w:val="004C299D"/>
    <w:rsid w:val="004E10DB"/>
    <w:rsid w:val="004F06C9"/>
    <w:rsid w:val="005205F9"/>
    <w:rsid w:val="00554BE2"/>
    <w:rsid w:val="00593027"/>
    <w:rsid w:val="00675283"/>
    <w:rsid w:val="006A5D70"/>
    <w:rsid w:val="006B4A75"/>
    <w:rsid w:val="007067C4"/>
    <w:rsid w:val="007A18F3"/>
    <w:rsid w:val="007F6984"/>
    <w:rsid w:val="00821C02"/>
    <w:rsid w:val="00845F94"/>
    <w:rsid w:val="008678B3"/>
    <w:rsid w:val="008820ED"/>
    <w:rsid w:val="008C5615"/>
    <w:rsid w:val="008C5836"/>
    <w:rsid w:val="008F09FB"/>
    <w:rsid w:val="00911332"/>
    <w:rsid w:val="009342B5"/>
    <w:rsid w:val="00963911"/>
    <w:rsid w:val="00966821"/>
    <w:rsid w:val="0097489D"/>
    <w:rsid w:val="00974FE1"/>
    <w:rsid w:val="009951D6"/>
    <w:rsid w:val="009C59D6"/>
    <w:rsid w:val="009E0C5A"/>
    <w:rsid w:val="00A10016"/>
    <w:rsid w:val="00A140B6"/>
    <w:rsid w:val="00A46290"/>
    <w:rsid w:val="00A730CD"/>
    <w:rsid w:val="00AB2D85"/>
    <w:rsid w:val="00AE4EB2"/>
    <w:rsid w:val="00B23707"/>
    <w:rsid w:val="00B305BD"/>
    <w:rsid w:val="00B34D02"/>
    <w:rsid w:val="00B93B76"/>
    <w:rsid w:val="00C148A9"/>
    <w:rsid w:val="00C15EDA"/>
    <w:rsid w:val="00C545C0"/>
    <w:rsid w:val="00C657EC"/>
    <w:rsid w:val="00C81A70"/>
    <w:rsid w:val="00CE5AF5"/>
    <w:rsid w:val="00CE5E5C"/>
    <w:rsid w:val="00CF1DC1"/>
    <w:rsid w:val="00D150A8"/>
    <w:rsid w:val="00D516A4"/>
    <w:rsid w:val="00DC5A68"/>
    <w:rsid w:val="00E02DD4"/>
    <w:rsid w:val="00E7112F"/>
    <w:rsid w:val="00E926AB"/>
    <w:rsid w:val="00E948EF"/>
    <w:rsid w:val="00E95ACB"/>
    <w:rsid w:val="00E96DD6"/>
    <w:rsid w:val="00EA7A77"/>
    <w:rsid w:val="00ED678A"/>
    <w:rsid w:val="00F101E9"/>
    <w:rsid w:val="00F17C4D"/>
    <w:rsid w:val="00F73FF4"/>
    <w:rsid w:val="00F85547"/>
    <w:rsid w:val="00FA76CA"/>
    <w:rsid w:val="00FF0978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  <w:style w:type="paragraph" w:styleId="af">
    <w:name w:val="List Paragraph"/>
    <w:basedOn w:val="a"/>
    <w:uiPriority w:val="34"/>
    <w:qFormat/>
    <w:rsid w:val="003E08FC"/>
    <w:pPr>
      <w:ind w:left="720"/>
      <w:contextualSpacing/>
    </w:pPr>
  </w:style>
  <w:style w:type="paragraph" w:customStyle="1" w:styleId="ConsNormal">
    <w:name w:val="ConsNormal"/>
    <w:rsid w:val="0017795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6B4A75"/>
    <w:rPr>
      <w:color w:val="0563C1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F73FF4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73F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B74D3-295F-4B68-AB7E-FB57E77F3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1671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Ковырова</cp:lastModifiedBy>
  <cp:revision>11</cp:revision>
  <cp:lastPrinted>2016-10-27T11:49:00Z</cp:lastPrinted>
  <dcterms:created xsi:type="dcterms:W3CDTF">2016-10-27T11:50:00Z</dcterms:created>
  <dcterms:modified xsi:type="dcterms:W3CDTF">2016-11-21T11:05:00Z</dcterms:modified>
</cp:coreProperties>
</file>